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B7A" w:rsidRPr="00660B7A" w:rsidRDefault="00660B7A" w:rsidP="00660B7A">
      <w:pPr>
        <w:jc w:val="center"/>
        <w:rPr>
          <w:rFonts w:ascii="Segoe UI" w:hAnsi="Segoe UI" w:cs="Segoe UI"/>
          <w:b/>
        </w:rPr>
      </w:pPr>
      <w:r w:rsidRPr="00660B7A">
        <w:rPr>
          <w:rFonts w:ascii="Segoe UI" w:hAnsi="Segoe UI" w:cs="Segoe UI"/>
          <w:b/>
        </w:rPr>
        <w:t>Inter-University Research Network</w:t>
      </w:r>
      <w:r>
        <w:rPr>
          <w:rFonts w:ascii="Segoe UI" w:hAnsi="Segoe UI" w:cs="Segoe UI"/>
          <w:b/>
        </w:rPr>
        <w:t xml:space="preserve"> - </w:t>
      </w:r>
      <w:r w:rsidRPr="00660B7A">
        <w:rPr>
          <w:rFonts w:ascii="Segoe UI" w:hAnsi="Segoe UI" w:cs="Segoe UI"/>
          <w:b/>
        </w:rPr>
        <w:t xml:space="preserve">Evaluation </w:t>
      </w:r>
      <w:r>
        <w:rPr>
          <w:rFonts w:ascii="Segoe UI" w:hAnsi="Segoe UI" w:cs="Segoe UI"/>
          <w:b/>
        </w:rPr>
        <w:t xml:space="preserve">and </w:t>
      </w:r>
      <w:r w:rsidR="00CA7992">
        <w:rPr>
          <w:rFonts w:ascii="Segoe UI" w:hAnsi="Segoe UI" w:cs="Segoe UI"/>
          <w:b/>
        </w:rPr>
        <w:t>Recommendations</w:t>
      </w:r>
    </w:p>
    <w:p w:rsidR="00660B7A" w:rsidRPr="00660B7A" w:rsidRDefault="00C74A6A" w:rsidP="00660B7A">
      <w:pPr>
        <w:jc w:val="center"/>
        <w:rPr>
          <w:rFonts w:ascii="Segoe UI" w:hAnsi="Segoe UI" w:cs="Segoe UI"/>
          <w:b/>
        </w:rPr>
      </w:pPr>
      <w:r>
        <w:rPr>
          <w:rFonts w:ascii="Segoe UI" w:hAnsi="Segoe UI" w:cs="Segoe UI"/>
          <w:b/>
        </w:rPr>
        <w:t xml:space="preserve">ROUND 2 </w:t>
      </w:r>
      <w:r w:rsidR="00E93227">
        <w:rPr>
          <w:rFonts w:ascii="Segoe UI" w:hAnsi="Segoe UI" w:cs="Segoe UI"/>
          <w:b/>
        </w:rPr>
        <w:t>–</w:t>
      </w:r>
      <w:r>
        <w:rPr>
          <w:rFonts w:ascii="Segoe UI" w:hAnsi="Segoe UI" w:cs="Segoe UI"/>
          <w:b/>
        </w:rPr>
        <w:t xml:space="preserve"> </w:t>
      </w:r>
      <w:r w:rsidR="00E93227">
        <w:rPr>
          <w:rFonts w:ascii="Segoe UI" w:hAnsi="Segoe UI" w:cs="Segoe UI"/>
          <w:b/>
        </w:rPr>
        <w:t xml:space="preserve">December </w:t>
      </w:r>
      <w:r w:rsidR="00660B7A" w:rsidRPr="00660B7A">
        <w:rPr>
          <w:rFonts w:ascii="Segoe UI" w:hAnsi="Segoe UI" w:cs="Segoe UI"/>
          <w:b/>
        </w:rPr>
        <w:t>201</w:t>
      </w:r>
      <w:r w:rsidR="00E93227">
        <w:rPr>
          <w:rFonts w:ascii="Segoe UI" w:hAnsi="Segoe UI" w:cs="Segoe UI"/>
          <w:b/>
        </w:rPr>
        <w:t>7</w:t>
      </w:r>
    </w:p>
    <w:tbl>
      <w:tblPr>
        <w:tblStyle w:val="TableGrid"/>
        <w:tblW w:w="134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35"/>
        <w:gridCol w:w="10260"/>
      </w:tblGrid>
      <w:tr w:rsidR="001A4C25" w:rsidRPr="001A4C25" w:rsidTr="001533F0">
        <w:trPr>
          <w:trHeight w:val="20"/>
        </w:trPr>
        <w:tc>
          <w:tcPr>
            <w:tcW w:w="3235" w:type="dxa"/>
            <w:vAlign w:val="center"/>
          </w:tcPr>
          <w:p w:rsidR="001A4C25" w:rsidRPr="001A4C25" w:rsidRDefault="001A4C25" w:rsidP="001533F0">
            <w:pPr>
              <w:spacing w:before="120" w:after="120"/>
              <w:rPr>
                <w:sz w:val="24"/>
                <w:szCs w:val="24"/>
              </w:rPr>
            </w:pPr>
            <w:r w:rsidRPr="001A4C25">
              <w:rPr>
                <w:sz w:val="24"/>
                <w:szCs w:val="24"/>
              </w:rPr>
              <w:t>Application Number</w:t>
            </w:r>
          </w:p>
        </w:tc>
        <w:tc>
          <w:tcPr>
            <w:tcW w:w="10260" w:type="dxa"/>
            <w:vAlign w:val="center"/>
          </w:tcPr>
          <w:p w:rsidR="001A4C25" w:rsidRPr="001A4C25" w:rsidRDefault="001A4C25" w:rsidP="001533F0">
            <w:pPr>
              <w:spacing w:before="120" w:after="120"/>
              <w:rPr>
                <w:sz w:val="24"/>
                <w:szCs w:val="24"/>
              </w:rPr>
            </w:pPr>
          </w:p>
        </w:tc>
      </w:tr>
      <w:tr w:rsidR="001533F0" w:rsidRPr="001A4C25" w:rsidTr="001533F0">
        <w:trPr>
          <w:trHeight w:val="20"/>
        </w:trPr>
        <w:tc>
          <w:tcPr>
            <w:tcW w:w="3235" w:type="dxa"/>
            <w:vAlign w:val="center"/>
          </w:tcPr>
          <w:p w:rsidR="001533F0" w:rsidRPr="001A4C25" w:rsidRDefault="001533F0" w:rsidP="001533F0">
            <w:pPr>
              <w:spacing w:before="120" w:after="120"/>
              <w:rPr>
                <w:sz w:val="24"/>
                <w:szCs w:val="24"/>
              </w:rPr>
            </w:pPr>
            <w:r>
              <w:rPr>
                <w:sz w:val="24"/>
                <w:szCs w:val="24"/>
              </w:rPr>
              <w:t>Research Title</w:t>
            </w:r>
          </w:p>
        </w:tc>
        <w:tc>
          <w:tcPr>
            <w:tcW w:w="10260" w:type="dxa"/>
            <w:vAlign w:val="center"/>
          </w:tcPr>
          <w:p w:rsidR="001533F0" w:rsidRPr="001A4C25" w:rsidRDefault="001533F0" w:rsidP="001533F0">
            <w:pPr>
              <w:spacing w:before="120" w:after="120"/>
              <w:rPr>
                <w:sz w:val="24"/>
                <w:szCs w:val="24"/>
              </w:rPr>
            </w:pPr>
          </w:p>
        </w:tc>
      </w:tr>
      <w:tr w:rsidR="001533F0" w:rsidRPr="001A4C25" w:rsidTr="001533F0">
        <w:trPr>
          <w:trHeight w:val="20"/>
        </w:trPr>
        <w:tc>
          <w:tcPr>
            <w:tcW w:w="3235" w:type="dxa"/>
            <w:vAlign w:val="center"/>
          </w:tcPr>
          <w:p w:rsidR="001533F0" w:rsidRPr="001A4C25" w:rsidRDefault="001533F0" w:rsidP="001533F0">
            <w:pPr>
              <w:spacing w:before="120" w:after="120"/>
              <w:rPr>
                <w:sz w:val="24"/>
                <w:szCs w:val="24"/>
              </w:rPr>
            </w:pPr>
            <w:r>
              <w:rPr>
                <w:sz w:val="24"/>
                <w:szCs w:val="24"/>
              </w:rPr>
              <w:t>Name of Principal Researcher</w:t>
            </w:r>
          </w:p>
        </w:tc>
        <w:tc>
          <w:tcPr>
            <w:tcW w:w="10260" w:type="dxa"/>
            <w:vAlign w:val="center"/>
          </w:tcPr>
          <w:p w:rsidR="001533F0" w:rsidRPr="001A4C25" w:rsidRDefault="001533F0" w:rsidP="001533F0">
            <w:pPr>
              <w:spacing w:before="120" w:after="120"/>
              <w:rPr>
                <w:sz w:val="24"/>
                <w:szCs w:val="24"/>
              </w:rPr>
            </w:pPr>
          </w:p>
        </w:tc>
      </w:tr>
    </w:tbl>
    <w:p w:rsidR="001A4C25" w:rsidRPr="001A4C25" w:rsidRDefault="001A4C25">
      <w:pPr>
        <w:rPr>
          <w:sz w:val="24"/>
          <w:szCs w:val="24"/>
        </w:rPr>
      </w:pPr>
    </w:p>
    <w:tbl>
      <w:tblPr>
        <w:tblStyle w:val="TableGrid"/>
        <w:tblW w:w="13495" w:type="dxa"/>
        <w:tblLook w:val="04A0" w:firstRow="1" w:lastRow="0" w:firstColumn="1" w:lastColumn="0" w:noHBand="0" w:noVBand="1"/>
      </w:tblPr>
      <w:tblGrid>
        <w:gridCol w:w="3235"/>
        <w:gridCol w:w="10260"/>
      </w:tblGrid>
      <w:tr w:rsidR="001A4C25" w:rsidRPr="001A4C25" w:rsidTr="001533F0">
        <w:tc>
          <w:tcPr>
            <w:tcW w:w="3235" w:type="dxa"/>
            <w:tcBorders>
              <w:top w:val="dotted" w:sz="4" w:space="0" w:color="auto"/>
              <w:left w:val="dotted" w:sz="4" w:space="0" w:color="auto"/>
              <w:bottom w:val="dotted" w:sz="4" w:space="0" w:color="auto"/>
              <w:right w:val="dotted" w:sz="4" w:space="0" w:color="auto"/>
            </w:tcBorders>
          </w:tcPr>
          <w:p w:rsidR="001A4C25" w:rsidRPr="001A4C25" w:rsidRDefault="001A4C25" w:rsidP="001A4C25">
            <w:pPr>
              <w:spacing w:before="120" w:after="120"/>
              <w:rPr>
                <w:sz w:val="24"/>
                <w:szCs w:val="24"/>
              </w:rPr>
            </w:pPr>
            <w:r w:rsidRPr="001A4C25">
              <w:rPr>
                <w:sz w:val="24"/>
                <w:szCs w:val="24"/>
              </w:rPr>
              <w:t>Name of Reviewer</w:t>
            </w:r>
          </w:p>
        </w:tc>
        <w:tc>
          <w:tcPr>
            <w:tcW w:w="10260" w:type="dxa"/>
            <w:tcBorders>
              <w:top w:val="dotted" w:sz="4" w:space="0" w:color="auto"/>
              <w:left w:val="dotted" w:sz="4" w:space="0" w:color="auto"/>
              <w:bottom w:val="dotted" w:sz="4" w:space="0" w:color="auto"/>
              <w:right w:val="dotted" w:sz="4" w:space="0" w:color="auto"/>
            </w:tcBorders>
          </w:tcPr>
          <w:p w:rsidR="001A4C25" w:rsidRPr="001A4C25" w:rsidRDefault="001A4C25" w:rsidP="001A4C25">
            <w:pPr>
              <w:spacing w:before="120" w:after="120"/>
              <w:rPr>
                <w:sz w:val="24"/>
                <w:szCs w:val="24"/>
              </w:rPr>
            </w:pPr>
          </w:p>
        </w:tc>
      </w:tr>
      <w:tr w:rsidR="001A4C25" w:rsidRPr="001A4C25" w:rsidTr="001533F0">
        <w:tc>
          <w:tcPr>
            <w:tcW w:w="3235" w:type="dxa"/>
            <w:tcBorders>
              <w:top w:val="dotted" w:sz="4" w:space="0" w:color="auto"/>
              <w:left w:val="dotted" w:sz="4" w:space="0" w:color="auto"/>
              <w:bottom w:val="dotted" w:sz="4" w:space="0" w:color="auto"/>
              <w:right w:val="dotted" w:sz="4" w:space="0" w:color="auto"/>
            </w:tcBorders>
          </w:tcPr>
          <w:p w:rsidR="001A4C25" w:rsidRPr="001A4C25" w:rsidRDefault="001A4C25" w:rsidP="001A4C25">
            <w:pPr>
              <w:spacing w:before="120" w:after="120"/>
              <w:rPr>
                <w:sz w:val="24"/>
                <w:szCs w:val="24"/>
              </w:rPr>
            </w:pPr>
            <w:r w:rsidRPr="001A4C25">
              <w:rPr>
                <w:sz w:val="24"/>
                <w:szCs w:val="24"/>
              </w:rPr>
              <w:t>Date</w:t>
            </w:r>
          </w:p>
        </w:tc>
        <w:tc>
          <w:tcPr>
            <w:tcW w:w="10260" w:type="dxa"/>
            <w:tcBorders>
              <w:top w:val="dotted" w:sz="4" w:space="0" w:color="auto"/>
              <w:left w:val="dotted" w:sz="4" w:space="0" w:color="auto"/>
              <w:bottom w:val="dotted" w:sz="4" w:space="0" w:color="auto"/>
              <w:right w:val="dotted" w:sz="4" w:space="0" w:color="auto"/>
            </w:tcBorders>
          </w:tcPr>
          <w:p w:rsidR="001A4C25" w:rsidRPr="001A4C25" w:rsidRDefault="001A4C25" w:rsidP="001A4C25">
            <w:pPr>
              <w:spacing w:before="120" w:after="120"/>
              <w:rPr>
                <w:sz w:val="24"/>
                <w:szCs w:val="24"/>
              </w:rPr>
            </w:pPr>
          </w:p>
        </w:tc>
      </w:tr>
    </w:tbl>
    <w:p w:rsidR="001A4C25" w:rsidRDefault="001A4C25"/>
    <w:p w:rsidR="007D1057" w:rsidRDefault="001533F0" w:rsidP="001533F0">
      <w:pPr>
        <w:rPr>
          <w:b/>
          <w:sz w:val="24"/>
          <w:szCs w:val="24"/>
        </w:rPr>
      </w:pPr>
      <w:r>
        <w:rPr>
          <w:b/>
          <w:sz w:val="24"/>
          <w:szCs w:val="24"/>
        </w:rPr>
        <w:t xml:space="preserve">Summary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05"/>
        <w:gridCol w:w="2430"/>
      </w:tblGrid>
      <w:tr w:rsidR="001533F0" w:rsidTr="001533F0">
        <w:tc>
          <w:tcPr>
            <w:tcW w:w="5305" w:type="dxa"/>
          </w:tcPr>
          <w:p w:rsidR="001533F0" w:rsidRPr="001533F0" w:rsidRDefault="001533F0" w:rsidP="001533F0">
            <w:pPr>
              <w:rPr>
                <w:b/>
                <w:sz w:val="24"/>
                <w:szCs w:val="24"/>
              </w:rPr>
            </w:pPr>
            <w:r w:rsidRPr="001533F0">
              <w:rPr>
                <w:b/>
                <w:sz w:val="24"/>
                <w:szCs w:val="24"/>
              </w:rPr>
              <w:t>Criteria</w:t>
            </w:r>
          </w:p>
        </w:tc>
        <w:tc>
          <w:tcPr>
            <w:tcW w:w="2430" w:type="dxa"/>
          </w:tcPr>
          <w:p w:rsidR="001533F0" w:rsidRPr="001533F0" w:rsidRDefault="001533F0" w:rsidP="001533F0">
            <w:pPr>
              <w:jc w:val="center"/>
              <w:rPr>
                <w:b/>
                <w:sz w:val="24"/>
                <w:szCs w:val="24"/>
              </w:rPr>
            </w:pPr>
            <w:r w:rsidRPr="001533F0">
              <w:rPr>
                <w:b/>
                <w:sz w:val="24"/>
                <w:szCs w:val="24"/>
              </w:rPr>
              <w:t>Total Score</w:t>
            </w:r>
          </w:p>
        </w:tc>
      </w:tr>
      <w:tr w:rsidR="001533F0" w:rsidTr="001533F0">
        <w:tc>
          <w:tcPr>
            <w:tcW w:w="5305" w:type="dxa"/>
          </w:tcPr>
          <w:p w:rsidR="001533F0" w:rsidRPr="001533F0" w:rsidRDefault="001533F0" w:rsidP="001533F0">
            <w:pPr>
              <w:pStyle w:val="ListParagraph"/>
              <w:numPr>
                <w:ilvl w:val="0"/>
                <w:numId w:val="3"/>
              </w:numPr>
              <w:rPr>
                <w:sz w:val="24"/>
                <w:szCs w:val="24"/>
              </w:rPr>
            </w:pPr>
            <w:r>
              <w:rPr>
                <w:sz w:val="24"/>
                <w:szCs w:val="24"/>
              </w:rPr>
              <w:t>Significance</w:t>
            </w:r>
          </w:p>
        </w:tc>
        <w:tc>
          <w:tcPr>
            <w:tcW w:w="2430" w:type="dxa"/>
          </w:tcPr>
          <w:p w:rsidR="001533F0" w:rsidRPr="001533F0" w:rsidRDefault="001533F0" w:rsidP="001533F0">
            <w:pPr>
              <w:rPr>
                <w:sz w:val="24"/>
                <w:szCs w:val="24"/>
              </w:rPr>
            </w:pPr>
          </w:p>
        </w:tc>
      </w:tr>
      <w:tr w:rsidR="001533F0" w:rsidTr="001533F0">
        <w:tc>
          <w:tcPr>
            <w:tcW w:w="5305" w:type="dxa"/>
          </w:tcPr>
          <w:p w:rsidR="001533F0" w:rsidRPr="001533F0" w:rsidRDefault="001533F0" w:rsidP="001533F0">
            <w:pPr>
              <w:pStyle w:val="ListParagraph"/>
              <w:numPr>
                <w:ilvl w:val="0"/>
                <w:numId w:val="3"/>
              </w:numPr>
              <w:rPr>
                <w:sz w:val="24"/>
                <w:szCs w:val="24"/>
              </w:rPr>
            </w:pPr>
            <w:r>
              <w:rPr>
                <w:sz w:val="24"/>
                <w:szCs w:val="24"/>
              </w:rPr>
              <w:t>Feasibility and Methodology</w:t>
            </w:r>
          </w:p>
        </w:tc>
        <w:tc>
          <w:tcPr>
            <w:tcW w:w="2430" w:type="dxa"/>
          </w:tcPr>
          <w:p w:rsidR="001533F0" w:rsidRPr="001533F0" w:rsidRDefault="001533F0" w:rsidP="001533F0">
            <w:pPr>
              <w:rPr>
                <w:sz w:val="24"/>
                <w:szCs w:val="24"/>
              </w:rPr>
            </w:pPr>
          </w:p>
        </w:tc>
        <w:bookmarkStart w:id="0" w:name="_GoBack"/>
        <w:bookmarkEnd w:id="0"/>
      </w:tr>
      <w:tr w:rsidR="001533F0" w:rsidTr="001533F0">
        <w:tc>
          <w:tcPr>
            <w:tcW w:w="5305" w:type="dxa"/>
          </w:tcPr>
          <w:p w:rsidR="001533F0" w:rsidRPr="001533F0" w:rsidRDefault="001533F0" w:rsidP="001533F0">
            <w:pPr>
              <w:pStyle w:val="ListParagraph"/>
              <w:numPr>
                <w:ilvl w:val="0"/>
                <w:numId w:val="3"/>
              </w:numPr>
              <w:rPr>
                <w:sz w:val="24"/>
                <w:szCs w:val="24"/>
              </w:rPr>
            </w:pPr>
            <w:r>
              <w:rPr>
                <w:sz w:val="24"/>
                <w:szCs w:val="24"/>
              </w:rPr>
              <w:t>Communication Strategy</w:t>
            </w:r>
          </w:p>
        </w:tc>
        <w:tc>
          <w:tcPr>
            <w:tcW w:w="2430" w:type="dxa"/>
          </w:tcPr>
          <w:p w:rsidR="001533F0" w:rsidRPr="001533F0" w:rsidRDefault="001533F0" w:rsidP="001533F0">
            <w:pPr>
              <w:rPr>
                <w:sz w:val="24"/>
                <w:szCs w:val="24"/>
              </w:rPr>
            </w:pPr>
          </w:p>
        </w:tc>
      </w:tr>
      <w:tr w:rsidR="001533F0" w:rsidTr="001533F0">
        <w:tc>
          <w:tcPr>
            <w:tcW w:w="5305" w:type="dxa"/>
          </w:tcPr>
          <w:p w:rsidR="001533F0" w:rsidRDefault="001533F0" w:rsidP="001533F0">
            <w:pPr>
              <w:pStyle w:val="ListParagraph"/>
              <w:jc w:val="right"/>
              <w:rPr>
                <w:sz w:val="24"/>
                <w:szCs w:val="24"/>
              </w:rPr>
            </w:pPr>
            <w:r>
              <w:rPr>
                <w:sz w:val="24"/>
                <w:szCs w:val="24"/>
              </w:rPr>
              <w:t>Total (/100)</w:t>
            </w:r>
          </w:p>
        </w:tc>
        <w:tc>
          <w:tcPr>
            <w:tcW w:w="2430" w:type="dxa"/>
            <w:shd w:val="clear" w:color="auto" w:fill="DEEAF6" w:themeFill="accent1" w:themeFillTint="33"/>
          </w:tcPr>
          <w:p w:rsidR="001533F0" w:rsidRPr="001533F0" w:rsidRDefault="001533F0" w:rsidP="001533F0">
            <w:pPr>
              <w:rPr>
                <w:sz w:val="24"/>
                <w:szCs w:val="24"/>
              </w:rPr>
            </w:pPr>
          </w:p>
        </w:tc>
      </w:tr>
    </w:tbl>
    <w:p w:rsidR="001533F0" w:rsidRDefault="001533F0" w:rsidP="001533F0">
      <w:pPr>
        <w:rPr>
          <w:b/>
          <w:sz w:val="24"/>
          <w:szCs w:val="24"/>
        </w:rPr>
      </w:pPr>
    </w:p>
    <w:p w:rsidR="001533F0" w:rsidRDefault="001533F0" w:rsidP="001533F0">
      <w:pPr>
        <w:rPr>
          <w:b/>
          <w:sz w:val="24"/>
          <w:szCs w:val="24"/>
        </w:rPr>
      </w:pPr>
      <w:r>
        <w:rPr>
          <w:b/>
          <w:sz w:val="24"/>
          <w:szCs w:val="24"/>
        </w:rPr>
        <w:t>R</w:t>
      </w:r>
      <w:r w:rsidRPr="001A4C25">
        <w:rPr>
          <w:b/>
          <w:sz w:val="24"/>
          <w:szCs w:val="24"/>
        </w:rPr>
        <w:t>ecommendation</w:t>
      </w:r>
    </w:p>
    <w:p w:rsidR="001533F0" w:rsidRDefault="001533F0" w:rsidP="001533F0">
      <w:pPr>
        <w:rPr>
          <w:sz w:val="24"/>
          <w:szCs w:val="24"/>
        </w:rPr>
      </w:pPr>
      <w:r>
        <w:rPr>
          <w:sz w:val="24"/>
          <w:szCs w:val="24"/>
        </w:rPr>
        <w:t>Do you recommend this application for Funding?</w:t>
      </w:r>
      <w:r>
        <w:rPr>
          <w:sz w:val="24"/>
          <w:szCs w:val="24"/>
        </w:rPr>
        <w:tab/>
      </w:r>
      <w:r>
        <w:rPr>
          <w:sz w:val="24"/>
          <w:szCs w:val="24"/>
        </w:rPr>
        <w:tab/>
        <w:t>Yes ________</w:t>
      </w:r>
      <w:r>
        <w:rPr>
          <w:sz w:val="24"/>
          <w:szCs w:val="24"/>
        </w:rPr>
        <w:tab/>
      </w:r>
      <w:r>
        <w:rPr>
          <w:sz w:val="24"/>
          <w:szCs w:val="24"/>
        </w:rPr>
        <w:tab/>
      </w:r>
      <w:r>
        <w:rPr>
          <w:sz w:val="24"/>
          <w:szCs w:val="24"/>
        </w:rPr>
        <w:tab/>
        <w:t>No _________</w:t>
      </w:r>
    </w:p>
    <w:p w:rsidR="001533F0" w:rsidRPr="001533F0" w:rsidRDefault="001533F0" w:rsidP="001533F0">
      <w:pPr>
        <w:rPr>
          <w:sz w:val="24"/>
          <w:szCs w:val="24"/>
        </w:rPr>
      </w:pPr>
      <w:r>
        <w:rPr>
          <w:sz w:val="24"/>
          <w:szCs w:val="24"/>
        </w:rPr>
        <w:t>Are there any conditions that need to be met for the applicant to qualify for funding? If yes, please list below.</w:t>
      </w:r>
    </w:p>
    <w:p w:rsidR="001A4C25" w:rsidRDefault="001A4C25" w:rsidP="001533F0">
      <w:pPr>
        <w:jc w:val="center"/>
      </w:pPr>
    </w:p>
    <w:p w:rsidR="001A4C25" w:rsidRDefault="001A4C25">
      <w:r>
        <w:br w:type="page"/>
      </w:r>
    </w:p>
    <w:tbl>
      <w:tblPr>
        <w:tblStyle w:val="TableGrid"/>
        <w:tblW w:w="13950" w:type="dxa"/>
        <w:tblInd w:w="-545" w:type="dxa"/>
        <w:tblLook w:val="04A0" w:firstRow="1" w:lastRow="0" w:firstColumn="1" w:lastColumn="0" w:noHBand="0" w:noVBand="1"/>
      </w:tblPr>
      <w:tblGrid>
        <w:gridCol w:w="1530"/>
        <w:gridCol w:w="9540"/>
        <w:gridCol w:w="2880"/>
      </w:tblGrid>
      <w:tr w:rsidR="001A4C25" w:rsidTr="00F62088">
        <w:tc>
          <w:tcPr>
            <w:tcW w:w="1530" w:type="dxa"/>
            <w:shd w:val="clear" w:color="auto" w:fill="DEEAF6" w:themeFill="accent1" w:themeFillTint="33"/>
          </w:tcPr>
          <w:p w:rsidR="001A4C25" w:rsidRPr="007D1057" w:rsidRDefault="001A4C25" w:rsidP="007D1057">
            <w:pPr>
              <w:spacing w:before="120" w:after="120"/>
              <w:jc w:val="center"/>
              <w:rPr>
                <w:b/>
                <w:sz w:val="24"/>
                <w:szCs w:val="24"/>
              </w:rPr>
            </w:pPr>
            <w:r>
              <w:rPr>
                <w:b/>
                <w:sz w:val="24"/>
                <w:szCs w:val="24"/>
              </w:rPr>
              <w:lastRenderedPageBreak/>
              <w:t>1</w:t>
            </w:r>
          </w:p>
        </w:tc>
        <w:tc>
          <w:tcPr>
            <w:tcW w:w="12420" w:type="dxa"/>
            <w:gridSpan w:val="2"/>
            <w:vAlign w:val="center"/>
          </w:tcPr>
          <w:p w:rsidR="001A4C25" w:rsidRPr="0029421B" w:rsidRDefault="00F62088" w:rsidP="00F62088">
            <w:pPr>
              <w:spacing w:before="120" w:after="120"/>
              <w:ind w:left="1242" w:firstLine="3150"/>
              <w:rPr>
                <w:rFonts w:ascii="Segoe UI" w:hAnsi="Segoe UI" w:cs="Segoe UI"/>
                <w:b/>
                <w:i/>
                <w:sz w:val="24"/>
                <w:szCs w:val="24"/>
              </w:rPr>
            </w:pPr>
            <w:r w:rsidRPr="0029421B">
              <w:rPr>
                <w:rFonts w:ascii="Segoe UI" w:hAnsi="Segoe UI" w:cs="Segoe UI"/>
                <w:b/>
                <w:i/>
                <w:sz w:val="24"/>
                <w:szCs w:val="24"/>
              </w:rPr>
              <w:t>Significance of Research</w:t>
            </w:r>
          </w:p>
        </w:tc>
      </w:tr>
      <w:tr w:rsidR="007D1057" w:rsidTr="0029421B">
        <w:trPr>
          <w:trHeight w:val="2213"/>
        </w:trPr>
        <w:tc>
          <w:tcPr>
            <w:tcW w:w="13950" w:type="dxa"/>
            <w:gridSpan w:val="3"/>
          </w:tcPr>
          <w:p w:rsidR="0029421B" w:rsidRDefault="007D1057" w:rsidP="0029421B">
            <w:pPr>
              <w:rPr>
                <w:rFonts w:ascii="Segoe UI" w:hAnsi="Segoe UI" w:cs="Segoe UI"/>
              </w:rPr>
            </w:pPr>
            <w:r w:rsidRPr="00F62088">
              <w:rPr>
                <w:rFonts w:ascii="Segoe UI" w:hAnsi="Segoe UI" w:cs="Segoe UI"/>
                <w:sz w:val="24"/>
                <w:szCs w:val="24"/>
              </w:rPr>
              <w:t>The research demonstrates the potential to further our understanding of the achievement gap and how to redress the gap with the goal of improved student achievement.</w:t>
            </w:r>
            <w:r w:rsidR="00F62088">
              <w:rPr>
                <w:rFonts w:ascii="Segoe UI" w:hAnsi="Segoe UI" w:cs="Segoe UI"/>
              </w:rPr>
              <w:t xml:space="preserve"> For example, the </w:t>
            </w:r>
            <w:r w:rsidRPr="00F62088">
              <w:rPr>
                <w:rFonts w:ascii="Segoe UI" w:hAnsi="Segoe UI" w:cs="Segoe UI"/>
              </w:rPr>
              <w:t>research</w:t>
            </w:r>
            <w:r w:rsidR="0029421B">
              <w:rPr>
                <w:rFonts w:ascii="Segoe UI" w:hAnsi="Segoe UI" w:cs="Segoe UI"/>
              </w:rPr>
              <w:t>:</w:t>
            </w:r>
            <w:r w:rsidR="00F62088">
              <w:rPr>
                <w:rFonts w:ascii="Segoe UI" w:hAnsi="Segoe UI" w:cs="Segoe UI"/>
              </w:rPr>
              <w:t xml:space="preserve"> </w:t>
            </w:r>
          </w:p>
          <w:p w:rsidR="007D1057" w:rsidRPr="0029421B" w:rsidRDefault="007D1057" w:rsidP="0029421B">
            <w:pPr>
              <w:pStyle w:val="ListParagraph"/>
              <w:numPr>
                <w:ilvl w:val="1"/>
                <w:numId w:val="2"/>
              </w:numPr>
              <w:spacing w:after="100" w:afterAutospacing="1"/>
              <w:ind w:left="702"/>
              <w:rPr>
                <w:rFonts w:ascii="Segoe UI" w:hAnsi="Segoe UI" w:cs="Segoe UI"/>
              </w:rPr>
            </w:pPr>
            <w:r w:rsidRPr="0029421B">
              <w:rPr>
                <w:rFonts w:ascii="Segoe UI" w:hAnsi="Segoe UI" w:cs="Segoe UI"/>
              </w:rPr>
              <w:t xml:space="preserve">has a clear focus on achievement gaps in Nova Scotia, particularly those experienced by African Nova Scotian students, Mi’kmaq students, and students experiencing poverty </w:t>
            </w:r>
          </w:p>
          <w:p w:rsidR="007D1057" w:rsidRPr="00F62088" w:rsidRDefault="007D1057" w:rsidP="004F6346">
            <w:pPr>
              <w:pStyle w:val="ListParagraph"/>
              <w:numPr>
                <w:ilvl w:val="0"/>
                <w:numId w:val="2"/>
              </w:numPr>
              <w:rPr>
                <w:rFonts w:ascii="Segoe UI" w:hAnsi="Segoe UI" w:cs="Segoe UI"/>
              </w:rPr>
            </w:pPr>
            <w:r w:rsidRPr="00F62088">
              <w:rPr>
                <w:rFonts w:ascii="Segoe UI" w:hAnsi="Segoe UI" w:cs="Segoe UI"/>
              </w:rPr>
              <w:t xml:space="preserve">is student and teacher centered </w:t>
            </w:r>
          </w:p>
          <w:p w:rsidR="007D1057" w:rsidRPr="00F62088" w:rsidRDefault="007D1057" w:rsidP="004F6346">
            <w:pPr>
              <w:pStyle w:val="ListParagraph"/>
              <w:numPr>
                <w:ilvl w:val="0"/>
                <w:numId w:val="2"/>
              </w:numPr>
              <w:rPr>
                <w:rFonts w:ascii="Segoe UI" w:hAnsi="Segoe UI" w:cs="Segoe UI"/>
              </w:rPr>
            </w:pPr>
            <w:r w:rsidRPr="00F62088">
              <w:rPr>
                <w:rFonts w:ascii="Segoe UI" w:hAnsi="Segoe UI" w:cs="Segoe UI"/>
              </w:rPr>
              <w:t>will contribute new knowledge to inform policy and/or practice to redress the gaps through critical levers such as teaching quality, leadership, programs and services to children and youth</w:t>
            </w:r>
          </w:p>
          <w:p w:rsidR="007D1057" w:rsidRPr="00F62088" w:rsidRDefault="007D1057">
            <w:pPr>
              <w:rPr>
                <w:rFonts w:ascii="Segoe UI" w:hAnsi="Segoe UI" w:cs="Segoe UI"/>
              </w:rPr>
            </w:pPr>
          </w:p>
        </w:tc>
      </w:tr>
      <w:tr w:rsidR="007D1057" w:rsidTr="00F62088">
        <w:tc>
          <w:tcPr>
            <w:tcW w:w="11070" w:type="dxa"/>
            <w:gridSpan w:val="2"/>
            <w:shd w:val="clear" w:color="auto" w:fill="DEEAF6" w:themeFill="accent1" w:themeFillTint="33"/>
          </w:tcPr>
          <w:p w:rsidR="007D1057" w:rsidRPr="0029421B" w:rsidRDefault="00F62088" w:rsidP="007D1057">
            <w:pPr>
              <w:spacing w:before="120" w:after="120"/>
              <w:jc w:val="center"/>
              <w:rPr>
                <w:rFonts w:ascii="Segoe UI" w:hAnsi="Segoe UI" w:cs="Segoe UI"/>
                <w:b/>
              </w:rPr>
            </w:pPr>
            <w:r w:rsidRPr="0029421B">
              <w:rPr>
                <w:rFonts w:ascii="Segoe UI" w:hAnsi="Segoe UI" w:cs="Segoe UI"/>
                <w:b/>
              </w:rPr>
              <w:t>EVALUATION CRITERIA</w:t>
            </w:r>
          </w:p>
        </w:tc>
        <w:tc>
          <w:tcPr>
            <w:tcW w:w="2880" w:type="dxa"/>
            <w:shd w:val="clear" w:color="auto" w:fill="DEEAF6" w:themeFill="accent1" w:themeFillTint="33"/>
          </w:tcPr>
          <w:p w:rsidR="00F62088" w:rsidRPr="0029421B" w:rsidRDefault="00F62088" w:rsidP="00F62088">
            <w:pPr>
              <w:spacing w:before="120" w:after="120"/>
              <w:jc w:val="center"/>
              <w:rPr>
                <w:rFonts w:ascii="Segoe UI" w:hAnsi="Segoe UI" w:cs="Segoe UI"/>
                <w:b/>
              </w:rPr>
            </w:pPr>
            <w:r w:rsidRPr="0029421B">
              <w:rPr>
                <w:rFonts w:ascii="Segoe UI" w:hAnsi="Segoe UI" w:cs="Segoe UI"/>
                <w:b/>
              </w:rPr>
              <w:t xml:space="preserve">SCORE </w:t>
            </w:r>
          </w:p>
        </w:tc>
      </w:tr>
      <w:tr w:rsidR="007D1057" w:rsidTr="00F62088">
        <w:trPr>
          <w:trHeight w:val="6308"/>
        </w:trPr>
        <w:tc>
          <w:tcPr>
            <w:tcW w:w="11070" w:type="dxa"/>
            <w:gridSpan w:val="2"/>
          </w:tcPr>
          <w:p w:rsidR="001533F0" w:rsidRPr="0029421B" w:rsidRDefault="001533F0" w:rsidP="001533F0">
            <w:pPr>
              <w:rPr>
                <w:rFonts w:ascii="Segoe UI" w:hAnsi="Segoe UI" w:cs="Segoe UI"/>
                <w:sz w:val="24"/>
                <w:szCs w:val="24"/>
              </w:rPr>
            </w:pPr>
            <w:r w:rsidRPr="0029421B">
              <w:rPr>
                <w:rFonts w:ascii="Segoe UI" w:hAnsi="Segoe UI" w:cs="Segoe UI"/>
                <w:sz w:val="24"/>
                <w:szCs w:val="24"/>
              </w:rPr>
              <w:t xml:space="preserve">The proposal clearly demonstrates that: </w:t>
            </w:r>
          </w:p>
          <w:p w:rsidR="001533F0" w:rsidRPr="00C74A6A" w:rsidRDefault="001533F0" w:rsidP="00504743">
            <w:pPr>
              <w:pStyle w:val="ListParagraph"/>
              <w:numPr>
                <w:ilvl w:val="0"/>
                <w:numId w:val="5"/>
              </w:numPr>
              <w:rPr>
                <w:rFonts w:ascii="Segoe UI" w:hAnsi="Segoe UI" w:cs="Segoe UI"/>
                <w:sz w:val="24"/>
                <w:szCs w:val="24"/>
              </w:rPr>
            </w:pPr>
            <w:r w:rsidRPr="00C74A6A">
              <w:rPr>
                <w:rFonts w:ascii="Segoe UI" w:hAnsi="Segoe UI" w:cs="Segoe UI"/>
                <w:sz w:val="24"/>
                <w:szCs w:val="24"/>
              </w:rPr>
              <w:t>the research will make a significant contribution to understanding and redressing the achievement gap in the early years and grade primary – 12 systems</w:t>
            </w:r>
            <w:r w:rsidR="00C74A6A" w:rsidRPr="00C74A6A">
              <w:rPr>
                <w:rFonts w:ascii="Segoe UI" w:hAnsi="Segoe UI" w:cs="Segoe UI"/>
                <w:sz w:val="24"/>
                <w:szCs w:val="24"/>
              </w:rPr>
              <w:t xml:space="preserve"> </w:t>
            </w:r>
            <w:r w:rsidR="00C74A6A">
              <w:rPr>
                <w:rFonts w:ascii="Segoe UI" w:hAnsi="Segoe UI" w:cs="Segoe UI"/>
                <w:sz w:val="24"/>
                <w:szCs w:val="24"/>
              </w:rPr>
              <w:t xml:space="preserve">for </w:t>
            </w:r>
            <w:r w:rsidRPr="00C74A6A">
              <w:rPr>
                <w:rFonts w:ascii="Segoe UI" w:hAnsi="Segoe UI" w:cs="Segoe UI"/>
                <w:sz w:val="24"/>
                <w:szCs w:val="24"/>
              </w:rPr>
              <w:t>African Nova Scotian Learners</w:t>
            </w:r>
          </w:p>
          <w:p w:rsidR="001533F0" w:rsidRPr="0029421B" w:rsidRDefault="001533F0" w:rsidP="001533F0">
            <w:pPr>
              <w:pStyle w:val="ListParagraph"/>
              <w:numPr>
                <w:ilvl w:val="0"/>
                <w:numId w:val="4"/>
              </w:numPr>
              <w:rPr>
                <w:rFonts w:ascii="Segoe UI" w:hAnsi="Segoe UI" w:cs="Segoe UI"/>
                <w:sz w:val="24"/>
                <w:szCs w:val="24"/>
              </w:rPr>
            </w:pPr>
            <w:r w:rsidRPr="0029421B">
              <w:rPr>
                <w:rFonts w:ascii="Segoe UI" w:hAnsi="Segoe UI" w:cs="Segoe UI"/>
                <w:sz w:val="24"/>
                <w:szCs w:val="24"/>
              </w:rPr>
              <w:t>the research team has a sound knowledge base and links to prior research on:</w:t>
            </w:r>
          </w:p>
          <w:p w:rsidR="001533F0" w:rsidRPr="0029421B" w:rsidRDefault="001533F0" w:rsidP="001533F0">
            <w:pPr>
              <w:pStyle w:val="ListParagraph"/>
              <w:numPr>
                <w:ilvl w:val="1"/>
                <w:numId w:val="6"/>
              </w:numPr>
              <w:rPr>
                <w:rFonts w:ascii="Segoe UI" w:hAnsi="Segoe UI" w:cs="Segoe UI"/>
                <w:sz w:val="24"/>
                <w:szCs w:val="24"/>
              </w:rPr>
            </w:pPr>
            <w:r w:rsidRPr="0029421B">
              <w:rPr>
                <w:rFonts w:ascii="Segoe UI" w:hAnsi="Segoe UI" w:cs="Segoe UI"/>
                <w:sz w:val="24"/>
                <w:szCs w:val="24"/>
              </w:rPr>
              <w:t>the chosen area of focus</w:t>
            </w:r>
          </w:p>
          <w:p w:rsidR="001533F0" w:rsidRPr="0029421B" w:rsidRDefault="001533F0" w:rsidP="001533F0">
            <w:pPr>
              <w:pStyle w:val="ListParagraph"/>
              <w:numPr>
                <w:ilvl w:val="1"/>
                <w:numId w:val="6"/>
              </w:numPr>
              <w:rPr>
                <w:rFonts w:ascii="Segoe UI" w:hAnsi="Segoe UI" w:cs="Segoe UI"/>
                <w:sz w:val="24"/>
                <w:szCs w:val="24"/>
              </w:rPr>
            </w:pPr>
            <w:r w:rsidRPr="0029421B">
              <w:rPr>
                <w:rFonts w:ascii="Segoe UI" w:hAnsi="Segoe UI" w:cs="Segoe UI"/>
                <w:sz w:val="24"/>
                <w:szCs w:val="24"/>
              </w:rPr>
              <w:t xml:space="preserve">the underlying causes of achievement gaps (provincially, nationally and internationally) </w:t>
            </w:r>
          </w:p>
          <w:p w:rsidR="001533F0" w:rsidRPr="0029421B" w:rsidRDefault="001533F0" w:rsidP="001533F0">
            <w:pPr>
              <w:pStyle w:val="ListParagraph"/>
              <w:numPr>
                <w:ilvl w:val="1"/>
                <w:numId w:val="6"/>
              </w:numPr>
              <w:rPr>
                <w:rFonts w:ascii="Segoe UI" w:hAnsi="Segoe UI" w:cs="Segoe UI"/>
                <w:sz w:val="24"/>
                <w:szCs w:val="24"/>
              </w:rPr>
            </w:pPr>
            <w:r w:rsidRPr="0029421B">
              <w:rPr>
                <w:rFonts w:ascii="Segoe UI" w:hAnsi="Segoe UI" w:cs="Segoe UI"/>
                <w:sz w:val="24"/>
                <w:szCs w:val="24"/>
              </w:rPr>
              <w:t xml:space="preserve">evidence-based levers and strategies for redressing achievement gaps (e.g. instruction, leadership, language, culture, staffing, policy etc.) </w:t>
            </w:r>
          </w:p>
          <w:p w:rsidR="001533F0" w:rsidRPr="0029421B" w:rsidRDefault="001533F0" w:rsidP="001533F0">
            <w:pPr>
              <w:pStyle w:val="ListParagraph"/>
              <w:numPr>
                <w:ilvl w:val="1"/>
                <w:numId w:val="6"/>
              </w:numPr>
              <w:rPr>
                <w:rFonts w:ascii="Segoe UI" w:hAnsi="Segoe UI" w:cs="Segoe UI"/>
                <w:sz w:val="24"/>
                <w:szCs w:val="24"/>
              </w:rPr>
            </w:pPr>
            <w:r w:rsidRPr="0029421B">
              <w:rPr>
                <w:rFonts w:ascii="Segoe UI" w:hAnsi="Segoe UI" w:cs="Segoe UI"/>
                <w:sz w:val="24"/>
                <w:szCs w:val="24"/>
              </w:rPr>
              <w:t>the achievement gap in NS, particularly in the areas of mathematics and literacy</w:t>
            </w:r>
          </w:p>
          <w:p w:rsidR="001533F0" w:rsidRPr="0029421B" w:rsidRDefault="001533F0" w:rsidP="001533F0">
            <w:pPr>
              <w:pStyle w:val="ListParagraph"/>
              <w:numPr>
                <w:ilvl w:val="0"/>
                <w:numId w:val="4"/>
              </w:numPr>
              <w:rPr>
                <w:rFonts w:ascii="Segoe UI" w:hAnsi="Segoe UI" w:cs="Segoe UI"/>
                <w:color w:val="2E74B5" w:themeColor="accent1" w:themeShade="BF"/>
                <w:sz w:val="24"/>
                <w:szCs w:val="24"/>
              </w:rPr>
            </w:pPr>
            <w:r w:rsidRPr="0029421B">
              <w:rPr>
                <w:rFonts w:ascii="Segoe UI" w:hAnsi="Segoe UI" w:cs="Segoe UI"/>
                <w:sz w:val="24"/>
                <w:szCs w:val="24"/>
              </w:rPr>
              <w:t>the research will be conducted with attention to implications for critical areas such as,</w:t>
            </w:r>
          </w:p>
          <w:p w:rsidR="001533F0" w:rsidRPr="0029421B" w:rsidRDefault="001533F0" w:rsidP="001533F0">
            <w:pPr>
              <w:pStyle w:val="ListParagraph"/>
              <w:numPr>
                <w:ilvl w:val="1"/>
                <w:numId w:val="4"/>
              </w:numPr>
              <w:rPr>
                <w:rFonts w:ascii="Segoe UI" w:hAnsi="Segoe UI" w:cs="Segoe UI"/>
                <w:sz w:val="24"/>
                <w:szCs w:val="24"/>
              </w:rPr>
            </w:pPr>
            <w:r w:rsidRPr="0029421B">
              <w:rPr>
                <w:rFonts w:ascii="Segoe UI" w:hAnsi="Segoe UI" w:cs="Segoe UI"/>
                <w:sz w:val="24"/>
                <w:szCs w:val="24"/>
              </w:rPr>
              <w:t>student achievement</w:t>
            </w:r>
          </w:p>
          <w:p w:rsidR="001533F0" w:rsidRPr="0029421B" w:rsidRDefault="001533F0" w:rsidP="001533F0">
            <w:pPr>
              <w:pStyle w:val="ListParagraph"/>
              <w:numPr>
                <w:ilvl w:val="1"/>
                <w:numId w:val="4"/>
              </w:numPr>
              <w:rPr>
                <w:rFonts w:ascii="Segoe UI" w:hAnsi="Segoe UI" w:cs="Segoe UI"/>
                <w:sz w:val="24"/>
                <w:szCs w:val="24"/>
              </w:rPr>
            </w:pPr>
            <w:r w:rsidRPr="0029421B">
              <w:rPr>
                <w:rFonts w:ascii="Segoe UI" w:hAnsi="Segoe UI" w:cs="Segoe UI"/>
                <w:sz w:val="24"/>
                <w:szCs w:val="24"/>
              </w:rPr>
              <w:t>culturally relevant teaching</w:t>
            </w:r>
          </w:p>
          <w:p w:rsidR="001533F0" w:rsidRPr="0029421B" w:rsidRDefault="001533F0" w:rsidP="001533F0">
            <w:pPr>
              <w:pStyle w:val="ListParagraph"/>
              <w:numPr>
                <w:ilvl w:val="1"/>
                <w:numId w:val="4"/>
              </w:numPr>
              <w:rPr>
                <w:rFonts w:ascii="Segoe UI" w:hAnsi="Segoe UI" w:cs="Segoe UI"/>
                <w:sz w:val="24"/>
                <w:szCs w:val="24"/>
              </w:rPr>
            </w:pPr>
            <w:r w:rsidRPr="0029421B">
              <w:rPr>
                <w:rFonts w:ascii="Segoe UI" w:hAnsi="Segoe UI" w:cs="Segoe UI"/>
                <w:sz w:val="24"/>
                <w:szCs w:val="24"/>
              </w:rPr>
              <w:t xml:space="preserve">inclusive curricula </w:t>
            </w:r>
          </w:p>
          <w:p w:rsidR="001533F0" w:rsidRPr="0029421B" w:rsidRDefault="001533F0" w:rsidP="001533F0">
            <w:pPr>
              <w:pStyle w:val="ListParagraph"/>
              <w:numPr>
                <w:ilvl w:val="1"/>
                <w:numId w:val="4"/>
              </w:numPr>
              <w:rPr>
                <w:rFonts w:ascii="Segoe UI" w:hAnsi="Segoe UI" w:cs="Segoe UI"/>
                <w:sz w:val="24"/>
                <w:szCs w:val="24"/>
              </w:rPr>
            </w:pPr>
            <w:r w:rsidRPr="0029421B">
              <w:rPr>
                <w:rFonts w:ascii="Segoe UI" w:hAnsi="Segoe UI" w:cs="Segoe UI"/>
                <w:sz w:val="24"/>
                <w:szCs w:val="24"/>
              </w:rPr>
              <w:t>student engagement</w:t>
            </w:r>
          </w:p>
          <w:p w:rsidR="001533F0" w:rsidRPr="0029421B" w:rsidRDefault="001533F0" w:rsidP="001533F0">
            <w:pPr>
              <w:pStyle w:val="ListParagraph"/>
              <w:numPr>
                <w:ilvl w:val="1"/>
                <w:numId w:val="4"/>
              </w:numPr>
              <w:rPr>
                <w:rFonts w:ascii="Segoe UI" w:hAnsi="Segoe UI" w:cs="Segoe UI"/>
                <w:sz w:val="24"/>
                <w:szCs w:val="24"/>
              </w:rPr>
            </w:pPr>
            <w:r w:rsidRPr="0029421B">
              <w:rPr>
                <w:rFonts w:ascii="Segoe UI" w:hAnsi="Segoe UI" w:cs="Segoe UI"/>
                <w:sz w:val="24"/>
                <w:szCs w:val="24"/>
              </w:rPr>
              <w:t>parent engagement</w:t>
            </w:r>
          </w:p>
          <w:p w:rsidR="001533F0" w:rsidRPr="0029421B" w:rsidRDefault="001533F0" w:rsidP="001533F0">
            <w:pPr>
              <w:pStyle w:val="ListParagraph"/>
              <w:numPr>
                <w:ilvl w:val="1"/>
                <w:numId w:val="4"/>
              </w:numPr>
              <w:rPr>
                <w:rFonts w:ascii="Segoe UI" w:hAnsi="Segoe UI" w:cs="Segoe UI"/>
                <w:sz w:val="24"/>
                <w:szCs w:val="24"/>
              </w:rPr>
            </w:pPr>
            <w:r w:rsidRPr="0029421B">
              <w:rPr>
                <w:rFonts w:ascii="Segoe UI" w:hAnsi="Segoe UI" w:cs="Segoe UI"/>
                <w:sz w:val="24"/>
                <w:szCs w:val="24"/>
              </w:rPr>
              <w:t>policy</w:t>
            </w:r>
          </w:p>
          <w:p w:rsidR="0029421B" w:rsidRPr="0029421B" w:rsidRDefault="001533F0" w:rsidP="0029421B">
            <w:pPr>
              <w:pStyle w:val="ListParagraph"/>
              <w:numPr>
                <w:ilvl w:val="1"/>
                <w:numId w:val="4"/>
              </w:numPr>
              <w:rPr>
                <w:rFonts w:ascii="Segoe UI" w:hAnsi="Segoe UI" w:cs="Segoe UI"/>
                <w:sz w:val="24"/>
                <w:szCs w:val="24"/>
              </w:rPr>
            </w:pPr>
            <w:r w:rsidRPr="0029421B">
              <w:rPr>
                <w:rFonts w:ascii="Segoe UI" w:hAnsi="Segoe UI" w:cs="Segoe UI"/>
                <w:sz w:val="24"/>
                <w:szCs w:val="24"/>
              </w:rPr>
              <w:t>partnerships</w:t>
            </w:r>
          </w:p>
        </w:tc>
        <w:tc>
          <w:tcPr>
            <w:tcW w:w="2880" w:type="dxa"/>
            <w:vAlign w:val="bottom"/>
          </w:tcPr>
          <w:p w:rsidR="007D1057" w:rsidRPr="0029421B" w:rsidRDefault="00F62088" w:rsidP="00F62088">
            <w:pPr>
              <w:jc w:val="center"/>
              <w:rPr>
                <w:rFonts w:ascii="Segoe UI" w:hAnsi="Segoe UI" w:cs="Segoe UI"/>
                <w:b/>
              </w:rPr>
            </w:pPr>
            <w:r w:rsidRPr="0029421B">
              <w:rPr>
                <w:rFonts w:ascii="Segoe UI" w:hAnsi="Segoe UI" w:cs="Segoe UI"/>
                <w:b/>
              </w:rPr>
              <w:t>of a possible 40 points</w:t>
            </w:r>
          </w:p>
        </w:tc>
      </w:tr>
    </w:tbl>
    <w:p w:rsidR="0029421B" w:rsidRDefault="0029421B"/>
    <w:tbl>
      <w:tblPr>
        <w:tblStyle w:val="TableGrid"/>
        <w:tblW w:w="13950" w:type="dxa"/>
        <w:tblInd w:w="-545" w:type="dxa"/>
        <w:tblLook w:val="04A0" w:firstRow="1" w:lastRow="0" w:firstColumn="1" w:lastColumn="0" w:noHBand="0" w:noVBand="1"/>
      </w:tblPr>
      <w:tblGrid>
        <w:gridCol w:w="1530"/>
        <w:gridCol w:w="9540"/>
        <w:gridCol w:w="2880"/>
      </w:tblGrid>
      <w:tr w:rsidR="00F62088" w:rsidTr="006F1DFE">
        <w:tc>
          <w:tcPr>
            <w:tcW w:w="1530" w:type="dxa"/>
            <w:shd w:val="clear" w:color="auto" w:fill="DEEAF6" w:themeFill="accent1" w:themeFillTint="33"/>
          </w:tcPr>
          <w:p w:rsidR="00F62088" w:rsidRPr="007D1057" w:rsidRDefault="0029421B" w:rsidP="006F1DFE">
            <w:pPr>
              <w:spacing w:before="120" w:after="120"/>
              <w:jc w:val="center"/>
              <w:rPr>
                <w:b/>
                <w:sz w:val="24"/>
                <w:szCs w:val="24"/>
              </w:rPr>
            </w:pPr>
            <w:r>
              <w:rPr>
                <w:b/>
                <w:sz w:val="24"/>
                <w:szCs w:val="24"/>
              </w:rPr>
              <w:lastRenderedPageBreak/>
              <w:t>2</w:t>
            </w:r>
          </w:p>
        </w:tc>
        <w:tc>
          <w:tcPr>
            <w:tcW w:w="12420" w:type="dxa"/>
            <w:gridSpan w:val="2"/>
            <w:vAlign w:val="center"/>
          </w:tcPr>
          <w:p w:rsidR="00F62088" w:rsidRPr="00F62088" w:rsidRDefault="0029421B" w:rsidP="006F1DFE">
            <w:pPr>
              <w:spacing w:before="120" w:after="120"/>
              <w:ind w:left="1242" w:firstLine="3150"/>
              <w:rPr>
                <w:b/>
                <w:sz w:val="24"/>
                <w:szCs w:val="24"/>
              </w:rPr>
            </w:pPr>
            <w:r>
              <w:rPr>
                <w:rFonts w:ascii="Segoe UI" w:hAnsi="Segoe UI" w:cs="Segoe UI"/>
                <w:b/>
                <w:i/>
              </w:rPr>
              <w:t>Feasibility and Methodology</w:t>
            </w:r>
          </w:p>
        </w:tc>
      </w:tr>
      <w:tr w:rsidR="00F62088" w:rsidTr="00660B7A">
        <w:trPr>
          <w:trHeight w:val="1790"/>
        </w:trPr>
        <w:tc>
          <w:tcPr>
            <w:tcW w:w="13950" w:type="dxa"/>
            <w:gridSpan w:val="3"/>
          </w:tcPr>
          <w:p w:rsidR="0029421B" w:rsidRDefault="0029421B" w:rsidP="0029421B">
            <w:pPr>
              <w:rPr>
                <w:rFonts w:ascii="Segoe UI" w:hAnsi="Segoe UI" w:cs="Segoe UI"/>
              </w:rPr>
            </w:pPr>
            <w:r>
              <w:rPr>
                <w:rFonts w:ascii="Segoe UI" w:hAnsi="Segoe UI" w:cs="Segoe UI"/>
              </w:rPr>
              <w:t xml:space="preserve">Research methodology is sound at the university-level (ethics, rigour of methodology), board-level (research policy and protocol), and school-level requirements have been considered. </w:t>
            </w:r>
          </w:p>
          <w:p w:rsidR="00F62088" w:rsidRPr="00B43ECD" w:rsidRDefault="00B43ECD" w:rsidP="0029421B">
            <w:pPr>
              <w:rPr>
                <w:rFonts w:ascii="Segoe UI" w:hAnsi="Segoe UI" w:cs="Segoe UI"/>
              </w:rPr>
            </w:pPr>
            <w:r>
              <w:rPr>
                <w:rFonts w:ascii="Segoe UI" w:hAnsi="Segoe UI" w:cs="Segoe UI"/>
              </w:rPr>
              <w:t xml:space="preserve">The principal researcher and team have a combination of content area and research methodology skills. The principal researcher is able to provide evidence of the completion of similar research projects in the past (e.g. scope, area of focus). If the principal researcher is a student, there is evidence of appropriate supervision from faculty and the proposal does not extend beyond the scope of the applicant’s training and credentials. </w:t>
            </w:r>
          </w:p>
        </w:tc>
      </w:tr>
      <w:tr w:rsidR="00F62088" w:rsidTr="006F1DFE">
        <w:tc>
          <w:tcPr>
            <w:tcW w:w="11070" w:type="dxa"/>
            <w:gridSpan w:val="2"/>
            <w:shd w:val="clear" w:color="auto" w:fill="DEEAF6" w:themeFill="accent1" w:themeFillTint="33"/>
          </w:tcPr>
          <w:p w:rsidR="00F62088" w:rsidRPr="0029421B" w:rsidRDefault="00F62088" w:rsidP="006F1DFE">
            <w:pPr>
              <w:spacing w:before="120" w:after="120"/>
              <w:jc w:val="center"/>
              <w:rPr>
                <w:rFonts w:ascii="Segoe UI" w:hAnsi="Segoe UI" w:cs="Segoe UI"/>
                <w:b/>
              </w:rPr>
            </w:pPr>
            <w:r w:rsidRPr="0029421B">
              <w:rPr>
                <w:rFonts w:ascii="Segoe UI" w:hAnsi="Segoe UI" w:cs="Segoe UI"/>
                <w:b/>
              </w:rPr>
              <w:t>EVALUATION CRITERIA</w:t>
            </w:r>
          </w:p>
        </w:tc>
        <w:tc>
          <w:tcPr>
            <w:tcW w:w="2880" w:type="dxa"/>
            <w:shd w:val="clear" w:color="auto" w:fill="DEEAF6" w:themeFill="accent1" w:themeFillTint="33"/>
          </w:tcPr>
          <w:p w:rsidR="00F62088" w:rsidRPr="0029421B" w:rsidRDefault="00F62088" w:rsidP="006F1DFE">
            <w:pPr>
              <w:spacing w:before="120" w:after="120"/>
              <w:jc w:val="center"/>
              <w:rPr>
                <w:rFonts w:ascii="Segoe UI" w:hAnsi="Segoe UI" w:cs="Segoe UI"/>
                <w:b/>
              </w:rPr>
            </w:pPr>
            <w:r w:rsidRPr="0029421B">
              <w:rPr>
                <w:rFonts w:ascii="Segoe UI" w:hAnsi="Segoe UI" w:cs="Segoe UI"/>
                <w:b/>
              </w:rPr>
              <w:t xml:space="preserve">SCORE </w:t>
            </w:r>
          </w:p>
        </w:tc>
      </w:tr>
      <w:tr w:rsidR="00F62088" w:rsidTr="006F1DFE">
        <w:trPr>
          <w:trHeight w:val="6308"/>
        </w:trPr>
        <w:tc>
          <w:tcPr>
            <w:tcW w:w="11070" w:type="dxa"/>
            <w:gridSpan w:val="2"/>
          </w:tcPr>
          <w:p w:rsidR="00B43ECD" w:rsidRPr="00660B7A" w:rsidRDefault="00B43ECD" w:rsidP="00CC6E7F">
            <w:pPr>
              <w:pStyle w:val="ListParagraph"/>
              <w:numPr>
                <w:ilvl w:val="0"/>
                <w:numId w:val="12"/>
              </w:numPr>
              <w:rPr>
                <w:rFonts w:ascii="Segoe UI" w:hAnsi="Segoe UI" w:cs="Segoe UI"/>
              </w:rPr>
            </w:pPr>
            <w:r w:rsidRPr="00660B7A">
              <w:rPr>
                <w:rFonts w:ascii="Segoe UI" w:hAnsi="Segoe UI" w:cs="Segoe UI"/>
              </w:rPr>
              <w:t>Ethics approval is provided</w:t>
            </w:r>
            <w:r w:rsidR="00CC6E7F" w:rsidRPr="00660B7A">
              <w:rPr>
                <w:rFonts w:ascii="Segoe UI" w:hAnsi="Segoe UI" w:cs="Segoe UI"/>
              </w:rPr>
              <w:t xml:space="preserve"> or accounted for in description of research plan</w:t>
            </w:r>
            <w:r w:rsidRPr="00660B7A">
              <w:rPr>
                <w:rFonts w:ascii="Segoe UI" w:hAnsi="Segoe UI" w:cs="Segoe UI"/>
              </w:rPr>
              <w:t xml:space="preserve"> </w:t>
            </w:r>
          </w:p>
          <w:p w:rsidR="00660B7A" w:rsidRPr="00660B7A" w:rsidRDefault="00660B7A" w:rsidP="00660B7A">
            <w:pPr>
              <w:pStyle w:val="ListParagraph"/>
              <w:numPr>
                <w:ilvl w:val="0"/>
                <w:numId w:val="12"/>
              </w:numPr>
              <w:rPr>
                <w:rFonts w:ascii="Segoe UI" w:hAnsi="Segoe UI" w:cs="Segoe UI"/>
              </w:rPr>
            </w:pPr>
            <w:r w:rsidRPr="00660B7A">
              <w:rPr>
                <w:rFonts w:ascii="Segoe UI" w:hAnsi="Segoe UI" w:cs="Segoe UI"/>
              </w:rPr>
              <w:t xml:space="preserve">Board-level research policies and protocols have been followed and approvals are attached or accounted for in the description of the research plan. </w:t>
            </w:r>
          </w:p>
          <w:p w:rsidR="00CC6E7F" w:rsidRPr="00660B7A" w:rsidRDefault="00CC6E7F" w:rsidP="00CC6E7F">
            <w:pPr>
              <w:pStyle w:val="ListParagraph"/>
              <w:numPr>
                <w:ilvl w:val="0"/>
                <w:numId w:val="12"/>
              </w:numPr>
              <w:rPr>
                <w:rFonts w:ascii="Segoe UI" w:hAnsi="Segoe UI" w:cs="Segoe UI"/>
              </w:rPr>
            </w:pPr>
            <w:r w:rsidRPr="00660B7A">
              <w:rPr>
                <w:rFonts w:ascii="Segoe UI" w:hAnsi="Segoe UI" w:cs="Segoe UI"/>
              </w:rPr>
              <w:t>There is a strong relationship demonstrated between the research question and proposed methods of data collection and analysis</w:t>
            </w:r>
          </w:p>
          <w:p w:rsidR="00CC6E7F" w:rsidRPr="00660B7A" w:rsidRDefault="00CC6E7F" w:rsidP="00CC6E7F">
            <w:pPr>
              <w:pStyle w:val="ListParagraph"/>
              <w:numPr>
                <w:ilvl w:val="0"/>
                <w:numId w:val="12"/>
              </w:numPr>
              <w:rPr>
                <w:rFonts w:ascii="Segoe UI" w:hAnsi="Segoe UI" w:cs="Segoe UI"/>
              </w:rPr>
            </w:pPr>
            <w:r w:rsidRPr="00660B7A">
              <w:rPr>
                <w:rFonts w:ascii="Segoe UI" w:hAnsi="Segoe UI" w:cs="Segoe UI"/>
              </w:rPr>
              <w:t xml:space="preserve">The research questions builds on the existing literature and/or observation of new ways of looking at the achievement gap in the province </w:t>
            </w:r>
          </w:p>
          <w:p w:rsidR="00CC6E7F" w:rsidRPr="00660B7A" w:rsidRDefault="00CC6E7F" w:rsidP="00CC6E7F">
            <w:pPr>
              <w:pStyle w:val="ListParagraph"/>
              <w:numPr>
                <w:ilvl w:val="0"/>
                <w:numId w:val="12"/>
              </w:numPr>
              <w:rPr>
                <w:rFonts w:ascii="Segoe UI" w:hAnsi="Segoe UI" w:cs="Segoe UI"/>
              </w:rPr>
            </w:pPr>
            <w:r w:rsidRPr="00660B7A">
              <w:rPr>
                <w:rFonts w:ascii="Segoe UI" w:hAnsi="Segoe UI" w:cs="Segoe UI"/>
              </w:rPr>
              <w:t>The research team is able to demonstrate their knowledge of the cultural context of their work and awareness of appropriate ways to connect with communities identified in their work (if no, the team has engaged the expertise of people who can provide assistance)</w:t>
            </w:r>
          </w:p>
          <w:p w:rsidR="00CC6E7F" w:rsidRPr="00660B7A" w:rsidRDefault="00CC6E7F" w:rsidP="00CC6E7F">
            <w:pPr>
              <w:pStyle w:val="ListParagraph"/>
              <w:numPr>
                <w:ilvl w:val="0"/>
                <w:numId w:val="12"/>
              </w:numPr>
              <w:rPr>
                <w:rFonts w:ascii="Segoe UI" w:hAnsi="Segoe UI" w:cs="Segoe UI"/>
              </w:rPr>
            </w:pPr>
            <w:r w:rsidRPr="00660B7A">
              <w:rPr>
                <w:rFonts w:ascii="Segoe UI" w:hAnsi="Segoe UI" w:cs="Segoe UI"/>
              </w:rPr>
              <w:t xml:space="preserve">The project description demonstrates: </w:t>
            </w:r>
          </w:p>
          <w:p w:rsidR="00CC6E7F" w:rsidRPr="00660B7A" w:rsidRDefault="00CC6E7F" w:rsidP="00CC6E7F">
            <w:pPr>
              <w:pStyle w:val="ListParagraph"/>
              <w:numPr>
                <w:ilvl w:val="1"/>
                <w:numId w:val="12"/>
              </w:numPr>
              <w:rPr>
                <w:rFonts w:ascii="Segoe UI" w:hAnsi="Segoe UI" w:cs="Segoe UI"/>
              </w:rPr>
            </w:pPr>
            <w:r w:rsidRPr="00660B7A">
              <w:rPr>
                <w:rFonts w:ascii="Segoe UI" w:hAnsi="Segoe UI" w:cs="Segoe UI"/>
              </w:rPr>
              <w:t>Strong understanding of the necessity for a respectful cross-cultural research approach</w:t>
            </w:r>
          </w:p>
          <w:p w:rsidR="00B43ECD" w:rsidRPr="00660B7A" w:rsidRDefault="00B43ECD" w:rsidP="00CC6E7F">
            <w:pPr>
              <w:pStyle w:val="ListParagraph"/>
              <w:numPr>
                <w:ilvl w:val="1"/>
                <w:numId w:val="12"/>
              </w:numPr>
              <w:rPr>
                <w:rFonts w:ascii="Segoe UI" w:hAnsi="Segoe UI" w:cs="Segoe UI"/>
              </w:rPr>
            </w:pPr>
            <w:r w:rsidRPr="00660B7A">
              <w:rPr>
                <w:rFonts w:ascii="Segoe UI" w:hAnsi="Segoe UI" w:cs="Segoe UI"/>
              </w:rPr>
              <w:t>Consideration for effective implementation in schools (e.g., parental consent, a plan for working with principals and teachers, timing), if applicable</w:t>
            </w:r>
          </w:p>
          <w:p w:rsidR="00B43ECD" w:rsidRPr="00660B7A" w:rsidRDefault="00B43ECD" w:rsidP="00CC6E7F">
            <w:pPr>
              <w:pStyle w:val="ListParagraph"/>
              <w:numPr>
                <w:ilvl w:val="1"/>
                <w:numId w:val="12"/>
              </w:numPr>
              <w:rPr>
                <w:rFonts w:ascii="Segoe UI" w:hAnsi="Segoe UI" w:cs="Segoe UI"/>
              </w:rPr>
            </w:pPr>
            <w:r w:rsidRPr="00660B7A">
              <w:rPr>
                <w:rFonts w:ascii="Segoe UI" w:hAnsi="Segoe UI" w:cs="Segoe UI"/>
              </w:rPr>
              <w:t>Consideration has been given to impact on time if the research is to be completed during the school day/strategies to mitigate impact on teaching and learning time (e.g. working with students over the lunch hour, interviewing teachers after school)</w:t>
            </w:r>
          </w:p>
          <w:p w:rsidR="00CC6E7F" w:rsidRPr="00660B7A" w:rsidRDefault="00CC6E7F" w:rsidP="00CC6E7F">
            <w:pPr>
              <w:pStyle w:val="ListParagraph"/>
              <w:numPr>
                <w:ilvl w:val="0"/>
                <w:numId w:val="12"/>
              </w:numPr>
              <w:rPr>
                <w:rFonts w:ascii="Segoe UI" w:hAnsi="Segoe UI" w:cs="Segoe UI"/>
              </w:rPr>
            </w:pPr>
            <w:r w:rsidRPr="00660B7A">
              <w:rPr>
                <w:rFonts w:ascii="Segoe UI" w:hAnsi="Segoe UI" w:cs="Segoe UI"/>
              </w:rPr>
              <w:t>Curriculum vitae demonstrate experiences in completing similar projects</w:t>
            </w:r>
          </w:p>
          <w:p w:rsidR="00CC6E7F" w:rsidRPr="00660B7A" w:rsidRDefault="00CC6E7F" w:rsidP="00660B7A">
            <w:pPr>
              <w:pStyle w:val="ListParagraph"/>
              <w:numPr>
                <w:ilvl w:val="0"/>
                <w:numId w:val="12"/>
              </w:numPr>
              <w:rPr>
                <w:rFonts w:ascii="Segoe UI" w:hAnsi="Segoe UI" w:cs="Segoe UI"/>
              </w:rPr>
            </w:pPr>
            <w:r w:rsidRPr="00660B7A">
              <w:rPr>
                <w:rFonts w:ascii="Segoe UI" w:hAnsi="Segoe UI" w:cs="Segoe UI"/>
              </w:rPr>
              <w:t>Evidence of publication of previous research</w:t>
            </w:r>
            <w:r w:rsidR="00660B7A" w:rsidRPr="00660B7A">
              <w:rPr>
                <w:rFonts w:ascii="Segoe UI" w:hAnsi="Segoe UI" w:cs="Segoe UI"/>
              </w:rPr>
              <w:t xml:space="preserve"> (faculty) or </w:t>
            </w:r>
            <w:r w:rsidRPr="00660B7A">
              <w:rPr>
                <w:rFonts w:ascii="Segoe UI" w:hAnsi="Segoe UI" w:cs="Segoe UI"/>
              </w:rPr>
              <w:t>on-g</w:t>
            </w:r>
            <w:r w:rsidR="00660B7A" w:rsidRPr="00660B7A">
              <w:rPr>
                <w:rFonts w:ascii="Segoe UI" w:hAnsi="Segoe UI" w:cs="Segoe UI"/>
              </w:rPr>
              <w:t>oing supervision by faculty (</w:t>
            </w:r>
            <w:r w:rsidRPr="00660B7A">
              <w:rPr>
                <w:rFonts w:ascii="Segoe UI" w:hAnsi="Segoe UI" w:cs="Segoe UI"/>
              </w:rPr>
              <w:t>student</w:t>
            </w:r>
            <w:r w:rsidR="00660B7A" w:rsidRPr="00660B7A">
              <w:rPr>
                <w:rFonts w:ascii="Segoe UI" w:hAnsi="Segoe UI" w:cs="Segoe UI"/>
              </w:rPr>
              <w:t>s) is provided</w:t>
            </w:r>
          </w:p>
          <w:p w:rsidR="00F62088" w:rsidRDefault="00CC6E7F" w:rsidP="00B43ECD">
            <w:pPr>
              <w:pStyle w:val="ListParagraph"/>
              <w:numPr>
                <w:ilvl w:val="0"/>
                <w:numId w:val="12"/>
              </w:numPr>
              <w:rPr>
                <w:rFonts w:ascii="Segoe UI" w:hAnsi="Segoe UI" w:cs="Segoe UI"/>
              </w:rPr>
            </w:pPr>
            <w:r w:rsidRPr="00660B7A">
              <w:rPr>
                <w:rFonts w:ascii="Segoe UI" w:hAnsi="Segoe UI" w:cs="Segoe UI"/>
              </w:rPr>
              <w:t>Clear match to a</w:t>
            </w:r>
            <w:r w:rsidR="00660B7A">
              <w:rPr>
                <w:rFonts w:ascii="Segoe UI" w:hAnsi="Segoe UI" w:cs="Segoe UI"/>
              </w:rPr>
              <w:t>pplicants’ area of expertise in r</w:t>
            </w:r>
            <w:r w:rsidRPr="00660B7A">
              <w:rPr>
                <w:rFonts w:ascii="Segoe UI" w:hAnsi="Segoe UI" w:cs="Segoe UI"/>
              </w:rPr>
              <w:t>esearch (methodology)</w:t>
            </w:r>
            <w:r w:rsidR="00660B7A">
              <w:rPr>
                <w:rFonts w:ascii="Segoe UI" w:hAnsi="Segoe UI" w:cs="Segoe UI"/>
              </w:rPr>
              <w:t xml:space="preserve"> and s</w:t>
            </w:r>
            <w:r w:rsidRPr="00660B7A">
              <w:rPr>
                <w:rFonts w:ascii="Segoe UI" w:hAnsi="Segoe UI" w:cs="Segoe UI"/>
              </w:rPr>
              <w:t>ubject area expertise</w:t>
            </w:r>
          </w:p>
          <w:p w:rsidR="00660B7A" w:rsidRPr="00660B7A" w:rsidRDefault="00660B7A" w:rsidP="00660B7A">
            <w:pPr>
              <w:pStyle w:val="ListParagraph"/>
              <w:rPr>
                <w:rFonts w:ascii="Segoe UI" w:hAnsi="Segoe UI" w:cs="Segoe UI"/>
              </w:rPr>
            </w:pPr>
          </w:p>
        </w:tc>
        <w:tc>
          <w:tcPr>
            <w:tcW w:w="2880" w:type="dxa"/>
            <w:vAlign w:val="bottom"/>
          </w:tcPr>
          <w:p w:rsidR="00F62088" w:rsidRPr="00660B7A" w:rsidRDefault="00F62088" w:rsidP="006F1DFE">
            <w:pPr>
              <w:jc w:val="center"/>
              <w:rPr>
                <w:rFonts w:ascii="Segoe UI" w:hAnsi="Segoe UI" w:cs="Segoe UI"/>
                <w:b/>
              </w:rPr>
            </w:pPr>
            <w:r w:rsidRPr="00660B7A">
              <w:rPr>
                <w:rFonts w:ascii="Segoe UI" w:hAnsi="Segoe UI" w:cs="Segoe UI"/>
                <w:b/>
              </w:rPr>
              <w:t>o</w:t>
            </w:r>
            <w:r w:rsidR="00660B7A">
              <w:rPr>
                <w:rFonts w:ascii="Segoe UI" w:hAnsi="Segoe UI" w:cs="Segoe UI"/>
                <w:b/>
              </w:rPr>
              <w:t>f a possible 35</w:t>
            </w:r>
            <w:r w:rsidRPr="00660B7A">
              <w:rPr>
                <w:rFonts w:ascii="Segoe UI" w:hAnsi="Segoe UI" w:cs="Segoe UI"/>
                <w:b/>
              </w:rPr>
              <w:t xml:space="preserve"> points</w:t>
            </w:r>
          </w:p>
        </w:tc>
      </w:tr>
    </w:tbl>
    <w:p w:rsidR="00C74A6A" w:rsidRDefault="00C74A6A" w:rsidP="00660B7A">
      <w:pPr>
        <w:tabs>
          <w:tab w:val="left" w:pos="12225"/>
        </w:tabs>
      </w:pPr>
    </w:p>
    <w:p w:rsidR="00F62088" w:rsidRDefault="00660B7A" w:rsidP="00660B7A">
      <w:pPr>
        <w:tabs>
          <w:tab w:val="left" w:pos="12225"/>
        </w:tabs>
      </w:pPr>
      <w:r>
        <w:tab/>
      </w:r>
    </w:p>
    <w:tbl>
      <w:tblPr>
        <w:tblStyle w:val="TableGrid"/>
        <w:tblW w:w="13950" w:type="dxa"/>
        <w:tblInd w:w="-545" w:type="dxa"/>
        <w:tblLook w:val="04A0" w:firstRow="1" w:lastRow="0" w:firstColumn="1" w:lastColumn="0" w:noHBand="0" w:noVBand="1"/>
      </w:tblPr>
      <w:tblGrid>
        <w:gridCol w:w="1530"/>
        <w:gridCol w:w="9540"/>
        <w:gridCol w:w="2880"/>
      </w:tblGrid>
      <w:tr w:rsidR="0029421B" w:rsidRPr="0029421B" w:rsidTr="006F1DFE">
        <w:tc>
          <w:tcPr>
            <w:tcW w:w="1530" w:type="dxa"/>
            <w:shd w:val="clear" w:color="auto" w:fill="DEEAF6" w:themeFill="accent1" w:themeFillTint="33"/>
          </w:tcPr>
          <w:p w:rsidR="0029421B" w:rsidRPr="0029421B" w:rsidRDefault="0029421B" w:rsidP="006F1DFE">
            <w:pPr>
              <w:spacing w:before="120" w:after="120"/>
              <w:jc w:val="center"/>
              <w:rPr>
                <w:rFonts w:ascii="Segoe UI" w:hAnsi="Segoe UI" w:cs="Segoe UI"/>
                <w:b/>
                <w:sz w:val="24"/>
                <w:szCs w:val="24"/>
              </w:rPr>
            </w:pPr>
            <w:r>
              <w:rPr>
                <w:rFonts w:ascii="Segoe UI" w:hAnsi="Segoe UI" w:cs="Segoe UI"/>
                <w:b/>
                <w:sz w:val="24"/>
                <w:szCs w:val="24"/>
              </w:rPr>
              <w:lastRenderedPageBreak/>
              <w:t>3</w:t>
            </w:r>
          </w:p>
        </w:tc>
        <w:tc>
          <w:tcPr>
            <w:tcW w:w="12420" w:type="dxa"/>
            <w:gridSpan w:val="2"/>
            <w:vAlign w:val="center"/>
          </w:tcPr>
          <w:p w:rsidR="0029421B" w:rsidRPr="0029421B" w:rsidRDefault="0029421B" w:rsidP="006F1DFE">
            <w:pPr>
              <w:spacing w:before="120" w:after="120"/>
              <w:ind w:left="1242" w:firstLine="3150"/>
              <w:rPr>
                <w:rFonts w:ascii="Segoe UI" w:hAnsi="Segoe UI" w:cs="Segoe UI"/>
                <w:b/>
                <w:i/>
                <w:sz w:val="24"/>
                <w:szCs w:val="24"/>
              </w:rPr>
            </w:pPr>
            <w:r>
              <w:rPr>
                <w:rFonts w:ascii="Segoe UI" w:hAnsi="Segoe UI" w:cs="Segoe UI"/>
                <w:b/>
                <w:i/>
                <w:sz w:val="24"/>
                <w:szCs w:val="24"/>
              </w:rPr>
              <w:t>Communication Strategy</w:t>
            </w:r>
          </w:p>
        </w:tc>
      </w:tr>
      <w:tr w:rsidR="0029421B" w:rsidRPr="0029421B" w:rsidTr="006F1DFE">
        <w:trPr>
          <w:trHeight w:val="1223"/>
        </w:trPr>
        <w:tc>
          <w:tcPr>
            <w:tcW w:w="13950" w:type="dxa"/>
            <w:gridSpan w:val="3"/>
          </w:tcPr>
          <w:p w:rsidR="0029421B" w:rsidRPr="0029421B" w:rsidRDefault="0029421B" w:rsidP="006F1DFE">
            <w:pPr>
              <w:rPr>
                <w:rFonts w:ascii="Segoe UI" w:hAnsi="Segoe UI" w:cs="Segoe UI"/>
              </w:rPr>
            </w:pPr>
            <w:r w:rsidRPr="0029421B">
              <w:rPr>
                <w:rFonts w:ascii="Segoe UI" w:hAnsi="Segoe UI" w:cs="Segoe UI"/>
              </w:rPr>
              <w:t>The proposal includes a detailed plan for knowledge mobilization, including communications and capacity building among partners. The research team is clear that their findings need to be framed in an actionable framework and communicated to a range of audiences. The team also demonstrates a commitment to building new knowledge about closing the achievement gap among students in Nova Scotia.</w:t>
            </w:r>
          </w:p>
          <w:p w:rsidR="0029421B" w:rsidRPr="0029421B" w:rsidRDefault="0029421B" w:rsidP="006F1DFE">
            <w:pPr>
              <w:pStyle w:val="ListParagraph"/>
              <w:rPr>
                <w:rFonts w:ascii="Segoe UI" w:hAnsi="Segoe UI" w:cs="Segoe UI"/>
              </w:rPr>
            </w:pPr>
          </w:p>
        </w:tc>
      </w:tr>
      <w:tr w:rsidR="0029421B" w:rsidRPr="0029421B" w:rsidTr="006F1DFE">
        <w:tc>
          <w:tcPr>
            <w:tcW w:w="11070" w:type="dxa"/>
            <w:gridSpan w:val="2"/>
            <w:shd w:val="clear" w:color="auto" w:fill="DEEAF6" w:themeFill="accent1" w:themeFillTint="33"/>
          </w:tcPr>
          <w:p w:rsidR="0029421B" w:rsidRPr="0029421B" w:rsidRDefault="0029421B" w:rsidP="006F1DFE">
            <w:pPr>
              <w:spacing w:before="120" w:after="120"/>
              <w:jc w:val="center"/>
              <w:rPr>
                <w:rFonts w:ascii="Segoe UI" w:hAnsi="Segoe UI" w:cs="Segoe UI"/>
                <w:b/>
              </w:rPr>
            </w:pPr>
            <w:r w:rsidRPr="0029421B">
              <w:rPr>
                <w:rFonts w:ascii="Segoe UI" w:hAnsi="Segoe UI" w:cs="Segoe UI"/>
                <w:b/>
              </w:rPr>
              <w:t>EVALUATION CRITERIA</w:t>
            </w:r>
          </w:p>
        </w:tc>
        <w:tc>
          <w:tcPr>
            <w:tcW w:w="2880" w:type="dxa"/>
            <w:shd w:val="clear" w:color="auto" w:fill="DEEAF6" w:themeFill="accent1" w:themeFillTint="33"/>
          </w:tcPr>
          <w:p w:rsidR="0029421B" w:rsidRPr="0029421B" w:rsidRDefault="0029421B" w:rsidP="006F1DFE">
            <w:pPr>
              <w:spacing w:before="120" w:after="120"/>
              <w:jc w:val="center"/>
              <w:rPr>
                <w:rFonts w:ascii="Segoe UI" w:hAnsi="Segoe UI" w:cs="Segoe UI"/>
                <w:b/>
              </w:rPr>
            </w:pPr>
            <w:r w:rsidRPr="0029421B">
              <w:rPr>
                <w:rFonts w:ascii="Segoe UI" w:hAnsi="Segoe UI" w:cs="Segoe UI"/>
                <w:b/>
              </w:rPr>
              <w:t xml:space="preserve">SCORE </w:t>
            </w:r>
          </w:p>
        </w:tc>
      </w:tr>
      <w:tr w:rsidR="0029421B" w:rsidRPr="0029421B" w:rsidTr="006F1DFE">
        <w:trPr>
          <w:trHeight w:val="6308"/>
        </w:trPr>
        <w:tc>
          <w:tcPr>
            <w:tcW w:w="11070" w:type="dxa"/>
            <w:gridSpan w:val="2"/>
          </w:tcPr>
          <w:p w:rsidR="0029421B" w:rsidRPr="0029421B" w:rsidRDefault="0029421B" w:rsidP="0029421B">
            <w:pPr>
              <w:pStyle w:val="ListParagraph"/>
              <w:numPr>
                <w:ilvl w:val="0"/>
                <w:numId w:val="9"/>
              </w:numPr>
              <w:rPr>
                <w:rFonts w:ascii="Segoe UI" w:hAnsi="Segoe UI" w:cs="Segoe UI"/>
              </w:rPr>
            </w:pPr>
            <w:r w:rsidRPr="0029421B">
              <w:rPr>
                <w:rFonts w:ascii="Segoe UI" w:hAnsi="Segoe UI" w:cs="Segoe UI"/>
              </w:rPr>
              <w:t>The research design is compatible (e.g. applied) with generating results that will have relevance for policy and practice in Nova Scotia</w:t>
            </w:r>
          </w:p>
          <w:p w:rsidR="0029421B" w:rsidRPr="0029421B" w:rsidRDefault="0029421B" w:rsidP="0029421B">
            <w:pPr>
              <w:pStyle w:val="ListParagraph"/>
              <w:numPr>
                <w:ilvl w:val="0"/>
                <w:numId w:val="9"/>
              </w:numPr>
              <w:rPr>
                <w:rFonts w:ascii="Segoe UI" w:hAnsi="Segoe UI" w:cs="Segoe UI"/>
              </w:rPr>
            </w:pPr>
            <w:r w:rsidRPr="0029421B">
              <w:rPr>
                <w:rFonts w:ascii="Segoe UI" w:hAnsi="Segoe UI" w:cs="Segoe UI"/>
              </w:rPr>
              <w:t>The communication strategy demonstrates a commitment to authentically mobilizing findings to appropriate and relevant audiences</w:t>
            </w:r>
          </w:p>
          <w:p w:rsidR="0029421B" w:rsidRPr="0029421B" w:rsidRDefault="0029421B" w:rsidP="0029421B">
            <w:pPr>
              <w:pStyle w:val="ListParagraph"/>
              <w:numPr>
                <w:ilvl w:val="0"/>
                <w:numId w:val="9"/>
              </w:numPr>
              <w:rPr>
                <w:rFonts w:ascii="Segoe UI" w:hAnsi="Segoe UI" w:cs="Segoe UI"/>
              </w:rPr>
            </w:pPr>
            <w:r w:rsidRPr="0029421B">
              <w:rPr>
                <w:rFonts w:ascii="Segoe UI" w:hAnsi="Segoe UI" w:cs="Segoe UI"/>
              </w:rPr>
              <w:t>Commitment to working beyond publication in academic journals (e.g., creation of plain-language materials to share results)</w:t>
            </w:r>
          </w:p>
          <w:p w:rsidR="0029421B" w:rsidRPr="0029421B" w:rsidRDefault="0029421B" w:rsidP="0029421B">
            <w:pPr>
              <w:pStyle w:val="ListParagraph"/>
              <w:numPr>
                <w:ilvl w:val="0"/>
                <w:numId w:val="9"/>
              </w:numPr>
              <w:rPr>
                <w:rFonts w:ascii="Segoe UI" w:hAnsi="Segoe UI" w:cs="Segoe UI"/>
              </w:rPr>
            </w:pPr>
            <w:r w:rsidRPr="0029421B">
              <w:rPr>
                <w:rFonts w:ascii="Segoe UI" w:hAnsi="Segoe UI" w:cs="Segoe UI"/>
              </w:rPr>
              <w:t>Consideration of face-to-face meetings to support capacity building</w:t>
            </w:r>
          </w:p>
          <w:p w:rsidR="0029421B" w:rsidRPr="0029421B" w:rsidRDefault="0029421B" w:rsidP="0029421B">
            <w:pPr>
              <w:pStyle w:val="ListParagraph"/>
              <w:numPr>
                <w:ilvl w:val="0"/>
                <w:numId w:val="9"/>
              </w:numPr>
              <w:rPr>
                <w:rFonts w:ascii="Segoe UI" w:hAnsi="Segoe UI" w:cs="Segoe UI"/>
              </w:rPr>
            </w:pPr>
            <w:r w:rsidRPr="0029421B">
              <w:rPr>
                <w:rFonts w:ascii="Segoe UI" w:hAnsi="Segoe UI" w:cs="Segoe UI"/>
              </w:rPr>
              <w:t xml:space="preserve">Evidence of commitment to thinking about results in terms of: </w:t>
            </w:r>
          </w:p>
          <w:p w:rsidR="0029421B" w:rsidRPr="0029421B" w:rsidRDefault="0029421B" w:rsidP="0029421B">
            <w:pPr>
              <w:pStyle w:val="ListParagraph"/>
              <w:numPr>
                <w:ilvl w:val="1"/>
                <w:numId w:val="9"/>
              </w:numPr>
              <w:rPr>
                <w:rFonts w:ascii="Segoe UI" w:hAnsi="Segoe UI" w:cs="Segoe UI"/>
              </w:rPr>
            </w:pPr>
            <w:r w:rsidRPr="0029421B">
              <w:rPr>
                <w:rFonts w:ascii="Segoe UI" w:hAnsi="Segoe UI" w:cs="Segoe UI"/>
              </w:rPr>
              <w:t xml:space="preserve">relevance to our understand of learning and achievement in mathematics and literacy in Nova Scotia implications for schools, communities, boards etc. </w:t>
            </w:r>
          </w:p>
          <w:p w:rsidR="0029421B" w:rsidRPr="0029421B" w:rsidRDefault="0029421B" w:rsidP="0029421B">
            <w:pPr>
              <w:pStyle w:val="ListParagraph"/>
              <w:numPr>
                <w:ilvl w:val="1"/>
                <w:numId w:val="9"/>
              </w:numPr>
              <w:rPr>
                <w:rFonts w:ascii="Segoe UI" w:hAnsi="Segoe UI" w:cs="Segoe UI"/>
              </w:rPr>
            </w:pPr>
            <w:r w:rsidRPr="0029421B">
              <w:rPr>
                <w:rFonts w:ascii="Segoe UI" w:hAnsi="Segoe UI" w:cs="Segoe UI"/>
              </w:rPr>
              <w:t>contributions to knowledge about achievement gaps and how they can be closed</w:t>
            </w:r>
          </w:p>
          <w:p w:rsidR="0029421B" w:rsidRPr="0029421B" w:rsidRDefault="0029421B" w:rsidP="006F1DFE">
            <w:pPr>
              <w:ind w:left="1080"/>
              <w:rPr>
                <w:rFonts w:ascii="Segoe UI" w:hAnsi="Segoe UI" w:cs="Segoe UI"/>
              </w:rPr>
            </w:pPr>
          </w:p>
        </w:tc>
        <w:tc>
          <w:tcPr>
            <w:tcW w:w="2880" w:type="dxa"/>
            <w:vAlign w:val="bottom"/>
          </w:tcPr>
          <w:p w:rsidR="0029421B" w:rsidRPr="0029421B" w:rsidRDefault="0029421B" w:rsidP="006F1DFE">
            <w:pPr>
              <w:jc w:val="center"/>
              <w:rPr>
                <w:rFonts w:ascii="Segoe UI" w:hAnsi="Segoe UI" w:cs="Segoe UI"/>
                <w:b/>
              </w:rPr>
            </w:pPr>
            <w:r w:rsidRPr="0029421B">
              <w:rPr>
                <w:rFonts w:ascii="Segoe UI" w:hAnsi="Segoe UI" w:cs="Segoe UI"/>
                <w:b/>
              </w:rPr>
              <w:t>of a possible 25 points</w:t>
            </w:r>
          </w:p>
        </w:tc>
      </w:tr>
    </w:tbl>
    <w:p w:rsidR="0029421B" w:rsidRDefault="0029421B"/>
    <w:sectPr w:rsidR="0029421B" w:rsidSect="00660B7A">
      <w:footerReference w:type="default" r:id="rId7"/>
      <w:pgSz w:w="15840" w:h="12240" w:orient="landscape"/>
      <w:pgMar w:top="720" w:right="1440" w:bottom="81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B7A" w:rsidRDefault="00660B7A" w:rsidP="00660B7A">
      <w:pPr>
        <w:spacing w:after="0" w:line="240" w:lineRule="auto"/>
      </w:pPr>
      <w:r>
        <w:separator/>
      </w:r>
    </w:p>
  </w:endnote>
  <w:endnote w:type="continuationSeparator" w:id="0">
    <w:p w:rsidR="00660B7A" w:rsidRDefault="00660B7A" w:rsidP="00660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B7A" w:rsidRPr="00660B7A" w:rsidRDefault="00E93227" w:rsidP="00660B7A">
    <w:pPr>
      <w:pStyle w:val="Footer"/>
      <w:tabs>
        <w:tab w:val="center" w:pos="6480"/>
        <w:tab w:val="left" w:pos="7395"/>
      </w:tabs>
      <w:jc w:val="center"/>
      <w:rPr>
        <w:rFonts w:ascii="Segoe UI" w:hAnsi="Segoe UI" w:cs="Segoe UI"/>
        <w:sz w:val="20"/>
        <w:szCs w:val="20"/>
      </w:rPr>
    </w:pPr>
    <w:sdt>
      <w:sdtPr>
        <w:id w:val="-1429811764"/>
        <w:docPartObj>
          <w:docPartGallery w:val="Page Numbers (Bottom of Page)"/>
          <w:docPartUnique/>
        </w:docPartObj>
      </w:sdtPr>
      <w:sdtEndPr>
        <w:rPr>
          <w:rFonts w:ascii="Segoe UI" w:hAnsi="Segoe UI" w:cs="Segoe UI"/>
          <w:sz w:val="20"/>
          <w:szCs w:val="20"/>
        </w:rPr>
      </w:sdtEndPr>
      <w:sdtContent>
        <w:sdt>
          <w:sdtPr>
            <w:id w:val="1728636285"/>
            <w:docPartObj>
              <w:docPartGallery w:val="Page Numbers (Top of Page)"/>
              <w:docPartUnique/>
            </w:docPartObj>
          </w:sdtPr>
          <w:sdtEndPr>
            <w:rPr>
              <w:rFonts w:ascii="Segoe UI" w:hAnsi="Segoe UI" w:cs="Segoe UI"/>
              <w:sz w:val="20"/>
              <w:szCs w:val="20"/>
            </w:rPr>
          </w:sdtEndPr>
          <w:sdtContent>
            <w:r w:rsidR="00660B7A" w:rsidRPr="00660B7A">
              <w:rPr>
                <w:rFonts w:ascii="Segoe UI" w:hAnsi="Segoe UI" w:cs="Segoe UI"/>
                <w:sz w:val="20"/>
                <w:szCs w:val="20"/>
              </w:rPr>
              <w:t xml:space="preserve">Page </w:t>
            </w:r>
            <w:r w:rsidR="00660B7A" w:rsidRPr="00660B7A">
              <w:rPr>
                <w:rFonts w:ascii="Segoe UI" w:hAnsi="Segoe UI" w:cs="Segoe UI"/>
                <w:bCs/>
                <w:sz w:val="20"/>
                <w:szCs w:val="20"/>
              </w:rPr>
              <w:fldChar w:fldCharType="begin"/>
            </w:r>
            <w:r w:rsidR="00660B7A" w:rsidRPr="00660B7A">
              <w:rPr>
                <w:rFonts w:ascii="Segoe UI" w:hAnsi="Segoe UI" w:cs="Segoe UI"/>
                <w:bCs/>
                <w:sz w:val="20"/>
                <w:szCs w:val="20"/>
              </w:rPr>
              <w:instrText xml:space="preserve"> PAGE </w:instrText>
            </w:r>
            <w:r w:rsidR="00660B7A" w:rsidRPr="00660B7A">
              <w:rPr>
                <w:rFonts w:ascii="Segoe UI" w:hAnsi="Segoe UI" w:cs="Segoe UI"/>
                <w:bCs/>
                <w:sz w:val="20"/>
                <w:szCs w:val="20"/>
              </w:rPr>
              <w:fldChar w:fldCharType="separate"/>
            </w:r>
            <w:r>
              <w:rPr>
                <w:rFonts w:ascii="Segoe UI" w:hAnsi="Segoe UI" w:cs="Segoe UI"/>
                <w:bCs/>
                <w:noProof/>
                <w:sz w:val="20"/>
                <w:szCs w:val="20"/>
              </w:rPr>
              <w:t>4</w:t>
            </w:r>
            <w:r w:rsidR="00660B7A" w:rsidRPr="00660B7A">
              <w:rPr>
                <w:rFonts w:ascii="Segoe UI" w:hAnsi="Segoe UI" w:cs="Segoe UI"/>
                <w:bCs/>
                <w:sz w:val="20"/>
                <w:szCs w:val="20"/>
              </w:rPr>
              <w:fldChar w:fldCharType="end"/>
            </w:r>
            <w:r w:rsidR="00660B7A" w:rsidRPr="00660B7A">
              <w:rPr>
                <w:rFonts w:ascii="Segoe UI" w:hAnsi="Segoe UI" w:cs="Segoe UI"/>
                <w:sz w:val="20"/>
                <w:szCs w:val="20"/>
              </w:rPr>
              <w:t xml:space="preserve"> of </w:t>
            </w:r>
            <w:r w:rsidR="00660B7A" w:rsidRPr="00660B7A">
              <w:rPr>
                <w:rFonts w:ascii="Segoe UI" w:hAnsi="Segoe UI" w:cs="Segoe UI"/>
                <w:bCs/>
                <w:sz w:val="20"/>
                <w:szCs w:val="20"/>
              </w:rPr>
              <w:fldChar w:fldCharType="begin"/>
            </w:r>
            <w:r w:rsidR="00660B7A" w:rsidRPr="00660B7A">
              <w:rPr>
                <w:rFonts w:ascii="Segoe UI" w:hAnsi="Segoe UI" w:cs="Segoe UI"/>
                <w:bCs/>
                <w:sz w:val="20"/>
                <w:szCs w:val="20"/>
              </w:rPr>
              <w:instrText xml:space="preserve"> NUMPAGES  </w:instrText>
            </w:r>
            <w:r w:rsidR="00660B7A" w:rsidRPr="00660B7A">
              <w:rPr>
                <w:rFonts w:ascii="Segoe UI" w:hAnsi="Segoe UI" w:cs="Segoe UI"/>
                <w:bCs/>
                <w:sz w:val="20"/>
                <w:szCs w:val="20"/>
              </w:rPr>
              <w:fldChar w:fldCharType="separate"/>
            </w:r>
            <w:r>
              <w:rPr>
                <w:rFonts w:ascii="Segoe UI" w:hAnsi="Segoe UI" w:cs="Segoe UI"/>
                <w:bCs/>
                <w:noProof/>
                <w:sz w:val="20"/>
                <w:szCs w:val="20"/>
              </w:rPr>
              <w:t>4</w:t>
            </w:r>
            <w:r w:rsidR="00660B7A" w:rsidRPr="00660B7A">
              <w:rPr>
                <w:rFonts w:ascii="Segoe UI" w:hAnsi="Segoe UI" w:cs="Segoe UI"/>
                <w:bCs/>
                <w:sz w:val="20"/>
                <w:szCs w:val="20"/>
              </w:rPr>
              <w:fldChar w:fldCharType="end"/>
            </w:r>
          </w:sdtContent>
        </w:sdt>
      </w:sdtContent>
    </w:sdt>
  </w:p>
  <w:p w:rsidR="00660B7A" w:rsidRDefault="00660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B7A" w:rsidRDefault="00660B7A" w:rsidP="00660B7A">
      <w:pPr>
        <w:spacing w:after="0" w:line="240" w:lineRule="auto"/>
      </w:pPr>
      <w:r>
        <w:separator/>
      </w:r>
    </w:p>
  </w:footnote>
  <w:footnote w:type="continuationSeparator" w:id="0">
    <w:p w:rsidR="00660B7A" w:rsidRDefault="00660B7A" w:rsidP="00660B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B76B3"/>
    <w:multiLevelType w:val="hybridMultilevel"/>
    <w:tmpl w:val="0D12B818"/>
    <w:lvl w:ilvl="0" w:tplc="5BBA63E0">
      <w:start w:val="1"/>
      <w:numFmt w:val="decimal"/>
      <w:lvlText w:val="%1."/>
      <w:lvlJc w:val="left"/>
      <w:pPr>
        <w:ind w:left="720" w:hanging="360"/>
      </w:pPr>
      <w:rPr>
        <w:rFonts w:ascii="Segoe UI" w:hAnsi="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75ADF"/>
    <w:multiLevelType w:val="hybridMultilevel"/>
    <w:tmpl w:val="B0C8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A781C"/>
    <w:multiLevelType w:val="hybridMultilevel"/>
    <w:tmpl w:val="434A0234"/>
    <w:lvl w:ilvl="0" w:tplc="99A2445E">
      <w:start w:val="1"/>
      <w:numFmt w:val="bullet"/>
      <w:lvlText w:val=""/>
      <w:lvlJc w:val="left"/>
      <w:pPr>
        <w:ind w:left="720" w:hanging="360"/>
      </w:pPr>
      <w:rPr>
        <w:rFonts w:ascii="Symbol" w:hAnsi="Symbol" w:hint="default"/>
        <w:color w:val="auto"/>
      </w:rPr>
    </w:lvl>
    <w:lvl w:ilvl="1" w:tplc="3A8A4E3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82D7B"/>
    <w:multiLevelType w:val="hybridMultilevel"/>
    <w:tmpl w:val="641ACF98"/>
    <w:lvl w:ilvl="0" w:tplc="EF8089FC">
      <w:start w:val="1"/>
      <w:numFmt w:val="lowerLetter"/>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B5811"/>
    <w:multiLevelType w:val="hybridMultilevel"/>
    <w:tmpl w:val="93E65B9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A10B64"/>
    <w:multiLevelType w:val="hybridMultilevel"/>
    <w:tmpl w:val="7E2E1358"/>
    <w:lvl w:ilvl="0" w:tplc="04090001">
      <w:start w:val="1"/>
      <w:numFmt w:val="bullet"/>
      <w:lvlText w:val=""/>
      <w:lvlJc w:val="left"/>
      <w:pPr>
        <w:ind w:left="720" w:hanging="360"/>
      </w:pPr>
      <w:rPr>
        <w:rFonts w:ascii="Symbol" w:hAnsi="Symbol" w:hint="default"/>
      </w:rPr>
    </w:lvl>
    <w:lvl w:ilvl="1" w:tplc="3A8A4E3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FA6131"/>
    <w:multiLevelType w:val="hybridMultilevel"/>
    <w:tmpl w:val="31D2CD70"/>
    <w:lvl w:ilvl="0" w:tplc="295895DC">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5F7359"/>
    <w:multiLevelType w:val="hybridMultilevel"/>
    <w:tmpl w:val="1708E0DC"/>
    <w:lvl w:ilvl="0" w:tplc="0406C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1077CD"/>
    <w:multiLevelType w:val="hybridMultilevel"/>
    <w:tmpl w:val="7F1E0C4A"/>
    <w:lvl w:ilvl="0" w:tplc="04090001">
      <w:start w:val="1"/>
      <w:numFmt w:val="bullet"/>
      <w:lvlText w:val=""/>
      <w:lvlJc w:val="left"/>
      <w:pPr>
        <w:ind w:left="1440" w:hanging="360"/>
      </w:pPr>
      <w:rPr>
        <w:rFonts w:ascii="Symbol" w:hAnsi="Symbol"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4FA4A32"/>
    <w:multiLevelType w:val="hybridMultilevel"/>
    <w:tmpl w:val="31D2CD70"/>
    <w:lvl w:ilvl="0" w:tplc="295895DC">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653E02"/>
    <w:multiLevelType w:val="hybridMultilevel"/>
    <w:tmpl w:val="07F6B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CC748B"/>
    <w:multiLevelType w:val="hybridMultilevel"/>
    <w:tmpl w:val="9DE63092"/>
    <w:lvl w:ilvl="0" w:tplc="04090001">
      <w:start w:val="1"/>
      <w:numFmt w:val="bullet"/>
      <w:lvlText w:val=""/>
      <w:lvlJc w:val="left"/>
      <w:pPr>
        <w:ind w:left="720" w:hanging="360"/>
      </w:pPr>
      <w:rPr>
        <w:rFonts w:ascii="Symbol" w:hAnsi="Symbol" w:hint="default"/>
      </w:rPr>
    </w:lvl>
    <w:lvl w:ilvl="1" w:tplc="54604DA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FF0D49"/>
    <w:multiLevelType w:val="hybridMultilevel"/>
    <w:tmpl w:val="46E41B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7"/>
  </w:num>
  <w:num w:numId="4">
    <w:abstractNumId w:val="3"/>
  </w:num>
  <w:num w:numId="5">
    <w:abstractNumId w:val="8"/>
  </w:num>
  <w:num w:numId="6">
    <w:abstractNumId w:val="4"/>
  </w:num>
  <w:num w:numId="7">
    <w:abstractNumId w:val="5"/>
  </w:num>
  <w:num w:numId="8">
    <w:abstractNumId w:val="9"/>
  </w:num>
  <w:num w:numId="9">
    <w:abstractNumId w:val="6"/>
  </w:num>
  <w:num w:numId="10">
    <w:abstractNumId w:val="10"/>
  </w:num>
  <w:num w:numId="11">
    <w:abstractNumId w:val="1"/>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346"/>
    <w:rsid w:val="00034FD7"/>
    <w:rsid w:val="001533F0"/>
    <w:rsid w:val="001A4C25"/>
    <w:rsid w:val="0029421B"/>
    <w:rsid w:val="004368B2"/>
    <w:rsid w:val="004F6346"/>
    <w:rsid w:val="00660B7A"/>
    <w:rsid w:val="007D1057"/>
    <w:rsid w:val="00B43ECD"/>
    <w:rsid w:val="00C74A6A"/>
    <w:rsid w:val="00CA7992"/>
    <w:rsid w:val="00CC6E7F"/>
    <w:rsid w:val="00E93227"/>
    <w:rsid w:val="00F6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D012FD"/>
  <w15:chartTrackingRefBased/>
  <w15:docId w15:val="{1197A51C-15E9-4704-AF52-A28DE149A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6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346"/>
    <w:pPr>
      <w:ind w:left="720"/>
      <w:contextualSpacing/>
    </w:pPr>
  </w:style>
  <w:style w:type="paragraph" w:styleId="Header">
    <w:name w:val="header"/>
    <w:basedOn w:val="Normal"/>
    <w:link w:val="HeaderChar"/>
    <w:uiPriority w:val="99"/>
    <w:unhideWhenUsed/>
    <w:rsid w:val="00660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B7A"/>
  </w:style>
  <w:style w:type="paragraph" w:styleId="Footer">
    <w:name w:val="footer"/>
    <w:basedOn w:val="Normal"/>
    <w:link w:val="FooterChar"/>
    <w:uiPriority w:val="99"/>
    <w:unhideWhenUsed/>
    <w:rsid w:val="00660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B7A"/>
  </w:style>
  <w:style w:type="paragraph" w:styleId="BalloonText">
    <w:name w:val="Balloon Text"/>
    <w:basedOn w:val="Normal"/>
    <w:link w:val="BalloonTextChar"/>
    <w:uiPriority w:val="99"/>
    <w:semiHidden/>
    <w:unhideWhenUsed/>
    <w:rsid w:val="00CA7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9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Dunleavy, Jodene F</dc:creator>
  <cp:keywords/>
  <dc:description/>
  <cp:lastModifiedBy>Kakembo, Patrick</cp:lastModifiedBy>
  <cp:revision>2</cp:revision>
  <cp:lastPrinted>2016-03-29T18:15:00Z</cp:lastPrinted>
  <dcterms:created xsi:type="dcterms:W3CDTF">2017-12-13T19:39:00Z</dcterms:created>
  <dcterms:modified xsi:type="dcterms:W3CDTF">2017-12-13T19:39:00Z</dcterms:modified>
</cp:coreProperties>
</file>