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09" w:rsidRDefault="00697209">
      <w:pPr>
        <w:rPr>
          <w:sz w:val="72"/>
          <w:szCs w:val="72"/>
        </w:rPr>
      </w:pPr>
      <w:r w:rsidRPr="00697209">
        <w:rPr>
          <w:noProof/>
          <w:sz w:val="72"/>
          <w:szCs w:val="72"/>
          <w:lang w:eastAsia="en-CA"/>
        </w:rPr>
        <w:drawing>
          <wp:anchor distT="0" distB="0" distL="114300" distR="114300" simplePos="0" relativeHeight="251658240" behindDoc="0" locked="0" layoutInCell="1" allowOverlap="1" wp14:anchorId="67E214B2" wp14:editId="6740EDB8">
            <wp:simplePos x="0" y="0"/>
            <wp:positionH relativeFrom="margin">
              <wp:posOffset>4286250</wp:posOffset>
            </wp:positionH>
            <wp:positionV relativeFrom="margin">
              <wp:posOffset>685800</wp:posOffset>
            </wp:positionV>
            <wp:extent cx="2828925" cy="2391410"/>
            <wp:effectExtent l="0" t="0" r="9525" b="889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209" w:rsidRPr="00410427" w:rsidRDefault="00697209">
      <w:pPr>
        <w:rPr>
          <w:i/>
          <w:color w:val="00B050"/>
          <w:sz w:val="96"/>
          <w:szCs w:val="96"/>
        </w:rPr>
      </w:pPr>
      <w:r w:rsidRPr="00410427">
        <w:rPr>
          <w:i/>
          <w:color w:val="00B050"/>
          <w:sz w:val="96"/>
          <w:szCs w:val="96"/>
        </w:rPr>
        <w:t>ATTENTION</w:t>
      </w:r>
    </w:p>
    <w:p w:rsidR="00A775C0" w:rsidRPr="00410427" w:rsidRDefault="00697209">
      <w:pPr>
        <w:rPr>
          <w:i/>
          <w:color w:val="00B050"/>
          <w:sz w:val="96"/>
          <w:szCs w:val="96"/>
        </w:rPr>
      </w:pPr>
      <w:r w:rsidRPr="00410427">
        <w:rPr>
          <w:i/>
          <w:noProof/>
          <w:color w:val="00B050"/>
          <w:sz w:val="96"/>
          <w:szCs w:val="96"/>
          <w:lang w:eastAsia="en-CA"/>
        </w:rPr>
        <w:t>GRANDPARENTS</w:t>
      </w:r>
      <w:r w:rsidRPr="00410427">
        <w:rPr>
          <w:i/>
          <w:color w:val="00B050"/>
          <w:sz w:val="96"/>
          <w:szCs w:val="96"/>
        </w:rPr>
        <w:t xml:space="preserve">    </w:t>
      </w:r>
    </w:p>
    <w:p w:rsidR="00A775C0" w:rsidRDefault="00A775C0" w:rsidP="002616EF">
      <w:pPr>
        <w:spacing w:before="240" w:after="100" w:afterAutospacing="1"/>
        <w:rPr>
          <w:color w:val="00B050"/>
          <w:sz w:val="96"/>
          <w:szCs w:val="96"/>
        </w:rPr>
      </w:pPr>
    </w:p>
    <w:p w:rsidR="00FC653E" w:rsidRDefault="003C614E" w:rsidP="002616EF">
      <w:pPr>
        <w:spacing w:before="100" w:beforeAutospacing="1" w:after="100" w:afterAutospacing="1"/>
        <w:rPr>
          <w:color w:val="00B050"/>
          <w:sz w:val="40"/>
          <w:szCs w:val="40"/>
        </w:rPr>
      </w:pPr>
      <w:r w:rsidRPr="00586382">
        <w:rPr>
          <w:color w:val="00B050"/>
          <w:sz w:val="40"/>
          <w:szCs w:val="40"/>
        </w:rPr>
        <w:t xml:space="preserve">Not all families look the same and many grandparents today play a significant role in raising their grandchildren. </w:t>
      </w:r>
      <w:r w:rsidR="00586382" w:rsidRPr="00586382">
        <w:rPr>
          <w:color w:val="00B050"/>
          <w:sz w:val="40"/>
          <w:szCs w:val="40"/>
        </w:rPr>
        <w:t>Raising a second generation presents a new set of challenges</w:t>
      </w:r>
      <w:r w:rsidR="00991F89">
        <w:rPr>
          <w:color w:val="00B050"/>
          <w:sz w:val="40"/>
          <w:szCs w:val="40"/>
        </w:rPr>
        <w:t xml:space="preserve"> and our</w:t>
      </w:r>
      <w:r w:rsidR="00586382" w:rsidRPr="00586382">
        <w:rPr>
          <w:color w:val="00B050"/>
          <w:sz w:val="40"/>
          <w:szCs w:val="40"/>
        </w:rPr>
        <w:t xml:space="preserve"> grandparent group “</w:t>
      </w:r>
      <w:proofErr w:type="spellStart"/>
      <w:r w:rsidR="00586382" w:rsidRPr="00586382">
        <w:rPr>
          <w:b/>
          <w:i/>
          <w:color w:val="00B050"/>
          <w:sz w:val="40"/>
          <w:szCs w:val="40"/>
        </w:rPr>
        <w:t>GrandLove</w:t>
      </w:r>
      <w:proofErr w:type="spellEnd"/>
      <w:r w:rsidR="00586382" w:rsidRPr="00586382">
        <w:rPr>
          <w:color w:val="00B050"/>
          <w:sz w:val="40"/>
          <w:szCs w:val="40"/>
        </w:rPr>
        <w:t xml:space="preserve">” can help support you. </w:t>
      </w:r>
      <w:r w:rsidR="00C43428">
        <w:rPr>
          <w:color w:val="00B050"/>
          <w:sz w:val="40"/>
          <w:szCs w:val="40"/>
        </w:rPr>
        <w:t xml:space="preserve">If you are an SSRCE </w:t>
      </w:r>
      <w:r w:rsidRPr="00586382">
        <w:rPr>
          <w:color w:val="00B050"/>
          <w:sz w:val="40"/>
          <w:szCs w:val="40"/>
        </w:rPr>
        <w:t xml:space="preserve">grandparent who is raising or helping to raise </w:t>
      </w:r>
      <w:r w:rsidR="00F667B8" w:rsidRPr="00586382">
        <w:rPr>
          <w:color w:val="00B050"/>
          <w:sz w:val="40"/>
          <w:szCs w:val="40"/>
        </w:rPr>
        <w:t>grandkids, please join us for</w:t>
      </w:r>
      <w:r w:rsidRPr="00586382">
        <w:rPr>
          <w:color w:val="00B050"/>
          <w:sz w:val="40"/>
          <w:szCs w:val="40"/>
        </w:rPr>
        <w:t xml:space="preserve"> </w:t>
      </w:r>
      <w:r w:rsidR="00FC653E">
        <w:rPr>
          <w:color w:val="00B050"/>
          <w:sz w:val="40"/>
          <w:szCs w:val="40"/>
        </w:rPr>
        <w:t>Tuesdays</w:t>
      </w:r>
      <w:r w:rsidRPr="00586382">
        <w:rPr>
          <w:color w:val="00B050"/>
          <w:sz w:val="40"/>
          <w:szCs w:val="40"/>
        </w:rPr>
        <w:t xml:space="preserve"> of information</w:t>
      </w:r>
      <w:r w:rsidR="00F667B8" w:rsidRPr="00586382">
        <w:rPr>
          <w:color w:val="00B050"/>
          <w:sz w:val="40"/>
          <w:szCs w:val="40"/>
        </w:rPr>
        <w:t>, guest speakers</w:t>
      </w:r>
      <w:r w:rsidRPr="00586382">
        <w:rPr>
          <w:color w:val="00B050"/>
          <w:sz w:val="40"/>
          <w:szCs w:val="40"/>
        </w:rPr>
        <w:t xml:space="preserve"> and support. Tea and coffee and light snacks will be provided.</w:t>
      </w:r>
      <w:r w:rsidR="00697209" w:rsidRPr="00586382">
        <w:rPr>
          <w:color w:val="00B050"/>
          <w:sz w:val="40"/>
          <w:szCs w:val="40"/>
        </w:rPr>
        <w:t xml:space="preserve">     </w:t>
      </w:r>
    </w:p>
    <w:p w:rsidR="00F667B8" w:rsidRPr="00FC653E" w:rsidRDefault="00697209" w:rsidP="002616EF">
      <w:pPr>
        <w:spacing w:before="100" w:beforeAutospacing="1" w:after="120"/>
        <w:rPr>
          <w:b/>
          <w:color w:val="00B050"/>
          <w:sz w:val="36"/>
          <w:szCs w:val="36"/>
        </w:rPr>
      </w:pPr>
      <w:r w:rsidRPr="00586382">
        <w:rPr>
          <w:color w:val="00B050"/>
          <w:sz w:val="40"/>
          <w:szCs w:val="40"/>
        </w:rPr>
        <w:t xml:space="preserve"> </w:t>
      </w:r>
      <w:r w:rsidR="003C614E" w:rsidRPr="00FC653E">
        <w:rPr>
          <w:b/>
          <w:color w:val="00B050"/>
          <w:sz w:val="36"/>
          <w:szCs w:val="36"/>
          <w:u w:val="single"/>
        </w:rPr>
        <w:t>WHEN</w:t>
      </w:r>
      <w:r w:rsidR="003C614E" w:rsidRPr="00FC653E">
        <w:rPr>
          <w:b/>
          <w:color w:val="00B050"/>
          <w:sz w:val="36"/>
          <w:szCs w:val="36"/>
        </w:rPr>
        <w:t xml:space="preserve">: </w:t>
      </w:r>
      <w:r w:rsidR="00F667B8" w:rsidRPr="00FC653E">
        <w:rPr>
          <w:b/>
          <w:color w:val="00B050"/>
          <w:sz w:val="36"/>
          <w:szCs w:val="36"/>
        </w:rPr>
        <w:t xml:space="preserve">(Tuesdays) </w:t>
      </w:r>
      <w:r w:rsidR="00FC653E" w:rsidRPr="00FC653E">
        <w:rPr>
          <w:b/>
          <w:color w:val="00B050"/>
          <w:sz w:val="36"/>
          <w:szCs w:val="36"/>
        </w:rPr>
        <w:t xml:space="preserve">May 21, May 28, June 4, June 11, June 18, June 25, 2019. </w:t>
      </w:r>
    </w:p>
    <w:p w:rsidR="00FC653E" w:rsidRPr="00FC653E" w:rsidRDefault="00FC653E" w:rsidP="00FC653E">
      <w:pPr>
        <w:rPr>
          <w:b/>
          <w:color w:val="00B050"/>
          <w:sz w:val="36"/>
          <w:szCs w:val="36"/>
        </w:rPr>
      </w:pPr>
      <w:r w:rsidRPr="00FC653E">
        <w:rPr>
          <w:b/>
          <w:color w:val="00B050"/>
          <w:sz w:val="36"/>
          <w:szCs w:val="36"/>
          <w:u w:val="single"/>
        </w:rPr>
        <w:t>TIME:</w:t>
      </w:r>
      <w:r w:rsidRPr="00FC653E">
        <w:rPr>
          <w:b/>
          <w:color w:val="00B050"/>
          <w:sz w:val="36"/>
          <w:szCs w:val="36"/>
        </w:rPr>
        <w:t xml:space="preserve">  1:30-2:30pm</w:t>
      </w:r>
    </w:p>
    <w:p w:rsidR="00FC653E" w:rsidRDefault="00F667B8" w:rsidP="002616EF">
      <w:pPr>
        <w:rPr>
          <w:b/>
          <w:color w:val="00B050"/>
          <w:sz w:val="20"/>
          <w:szCs w:val="20"/>
        </w:rPr>
      </w:pPr>
      <w:r w:rsidRPr="00FC653E">
        <w:rPr>
          <w:b/>
          <w:color w:val="00B050"/>
          <w:sz w:val="36"/>
          <w:szCs w:val="36"/>
          <w:u w:val="single"/>
        </w:rPr>
        <w:t>WHERE</w:t>
      </w:r>
      <w:r w:rsidRPr="00FC653E">
        <w:rPr>
          <w:b/>
          <w:color w:val="00B050"/>
          <w:sz w:val="36"/>
          <w:szCs w:val="36"/>
        </w:rPr>
        <w:t xml:space="preserve">: </w:t>
      </w:r>
      <w:r w:rsidR="00FC653E" w:rsidRPr="00FC653E">
        <w:rPr>
          <w:b/>
          <w:color w:val="00B050"/>
          <w:sz w:val="36"/>
          <w:szCs w:val="36"/>
        </w:rPr>
        <w:t>Queens Family Resource Centre</w:t>
      </w:r>
      <w:r w:rsidRPr="00FC653E">
        <w:rPr>
          <w:b/>
          <w:color w:val="00B050"/>
          <w:sz w:val="36"/>
          <w:szCs w:val="36"/>
        </w:rPr>
        <w:t xml:space="preserve"> </w:t>
      </w:r>
      <w:r w:rsidR="002616EF" w:rsidRPr="002616EF">
        <w:rPr>
          <w:b/>
          <w:color w:val="00B050"/>
          <w:sz w:val="20"/>
          <w:szCs w:val="20"/>
        </w:rPr>
        <w:t>(childcare may be available upon request in advance)</w:t>
      </w:r>
    </w:p>
    <w:p w:rsidR="002616EF" w:rsidRPr="002616EF" w:rsidRDefault="002616EF" w:rsidP="002616EF">
      <w:pPr>
        <w:rPr>
          <w:color w:val="00B050"/>
          <w:sz w:val="20"/>
          <w:szCs w:val="20"/>
        </w:rPr>
      </w:pPr>
    </w:p>
    <w:p w:rsidR="00586382" w:rsidRDefault="00586382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If you are interested in attending </w:t>
      </w:r>
      <w:r w:rsidR="007A023C">
        <w:rPr>
          <w:color w:val="00B050"/>
          <w:sz w:val="40"/>
          <w:szCs w:val="40"/>
        </w:rPr>
        <w:t>(</w:t>
      </w:r>
      <w:r w:rsidR="007A023C" w:rsidRPr="002616EF">
        <w:rPr>
          <w:b/>
          <w:color w:val="00B050"/>
          <w:sz w:val="40"/>
          <w:szCs w:val="40"/>
        </w:rPr>
        <w:t>max 15 spots</w:t>
      </w:r>
      <w:r w:rsidR="007A023C">
        <w:rPr>
          <w:color w:val="00B050"/>
          <w:sz w:val="40"/>
          <w:szCs w:val="40"/>
        </w:rPr>
        <w:t xml:space="preserve">) </w:t>
      </w:r>
      <w:r>
        <w:rPr>
          <w:color w:val="00B050"/>
          <w:sz w:val="40"/>
          <w:szCs w:val="40"/>
        </w:rPr>
        <w:t xml:space="preserve">or have any questions, please contact </w:t>
      </w:r>
      <w:r w:rsidR="00FC653E">
        <w:rPr>
          <w:color w:val="00B050"/>
          <w:sz w:val="40"/>
          <w:szCs w:val="40"/>
        </w:rPr>
        <w:t xml:space="preserve">(call/text) </w:t>
      </w:r>
      <w:proofErr w:type="spellStart"/>
      <w:r>
        <w:rPr>
          <w:color w:val="00B050"/>
          <w:sz w:val="40"/>
          <w:szCs w:val="40"/>
        </w:rPr>
        <w:t>SchoolsPlus</w:t>
      </w:r>
      <w:proofErr w:type="spellEnd"/>
      <w:r>
        <w:rPr>
          <w:color w:val="00B050"/>
          <w:sz w:val="40"/>
          <w:szCs w:val="40"/>
        </w:rPr>
        <w:t xml:space="preserve"> </w:t>
      </w:r>
      <w:r w:rsidR="00FC653E">
        <w:rPr>
          <w:color w:val="00B050"/>
          <w:sz w:val="40"/>
          <w:szCs w:val="40"/>
        </w:rPr>
        <w:t>staff:</w:t>
      </w:r>
      <w:r>
        <w:rPr>
          <w:color w:val="00B050"/>
          <w:sz w:val="40"/>
          <w:szCs w:val="40"/>
        </w:rPr>
        <w:t xml:space="preserve"> </w:t>
      </w:r>
    </w:p>
    <w:p w:rsidR="002968BD" w:rsidRPr="00030CA7" w:rsidRDefault="00FC653E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Shannon Vincent</w:t>
      </w:r>
      <w:r w:rsidR="00586382">
        <w:rPr>
          <w:color w:val="00B050"/>
          <w:sz w:val="40"/>
          <w:szCs w:val="40"/>
        </w:rPr>
        <w:t xml:space="preserve"> 902-</w:t>
      </w:r>
      <w:r>
        <w:rPr>
          <w:color w:val="00B050"/>
          <w:sz w:val="40"/>
          <w:szCs w:val="40"/>
        </w:rPr>
        <w:t>523-1451</w:t>
      </w:r>
      <w:r w:rsidR="00586382">
        <w:rPr>
          <w:color w:val="00B050"/>
          <w:sz w:val="40"/>
          <w:szCs w:val="40"/>
        </w:rPr>
        <w:t xml:space="preserve"> </w:t>
      </w:r>
      <w:r w:rsidR="00991F89">
        <w:rPr>
          <w:color w:val="00B050"/>
          <w:sz w:val="40"/>
          <w:szCs w:val="40"/>
        </w:rPr>
        <w:t xml:space="preserve"> </w:t>
      </w:r>
      <w:r w:rsidR="00586382" w:rsidRPr="00991F89">
        <w:rPr>
          <w:color w:val="00B050"/>
          <w:sz w:val="40"/>
          <w:szCs w:val="40"/>
          <w:u w:val="single"/>
        </w:rPr>
        <w:t>or</w:t>
      </w:r>
      <w:r w:rsidR="00586382">
        <w:rPr>
          <w:color w:val="00B050"/>
          <w:sz w:val="40"/>
          <w:szCs w:val="40"/>
        </w:rPr>
        <w:t xml:space="preserve"> </w:t>
      </w:r>
      <w:r w:rsidR="00991F89">
        <w:rPr>
          <w:color w:val="00B050"/>
          <w:sz w:val="40"/>
          <w:szCs w:val="40"/>
        </w:rPr>
        <w:t xml:space="preserve">  </w:t>
      </w:r>
      <w:r>
        <w:rPr>
          <w:color w:val="00B050"/>
          <w:sz w:val="40"/>
          <w:szCs w:val="40"/>
        </w:rPr>
        <w:t>Sally Tanner 902-523-5071</w:t>
      </w:r>
      <w:bookmarkStart w:id="0" w:name="_GoBack"/>
      <w:bookmarkEnd w:id="0"/>
    </w:p>
    <w:sectPr w:rsidR="002968BD" w:rsidRPr="00030CA7" w:rsidSect="006972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09"/>
    <w:rsid w:val="00030CA7"/>
    <w:rsid w:val="002616EF"/>
    <w:rsid w:val="002968BD"/>
    <w:rsid w:val="003C614E"/>
    <w:rsid w:val="00410427"/>
    <w:rsid w:val="00586382"/>
    <w:rsid w:val="00697209"/>
    <w:rsid w:val="007A023C"/>
    <w:rsid w:val="00991F89"/>
    <w:rsid w:val="009E597A"/>
    <w:rsid w:val="00A775C0"/>
    <w:rsid w:val="00C43428"/>
    <w:rsid w:val="00F667B8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205E"/>
  <w15:chartTrackingRefBased/>
  <w15:docId w15:val="{0A1227B9-A517-4357-8CC4-206A68CD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536D-1DA4-41D8-B38B-7461843F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SSRSB-User</dc:creator>
  <cp:keywords/>
  <dc:description/>
  <cp:lastModifiedBy>White, Ashley</cp:lastModifiedBy>
  <cp:revision>2</cp:revision>
  <dcterms:created xsi:type="dcterms:W3CDTF">2019-05-21T13:53:00Z</dcterms:created>
  <dcterms:modified xsi:type="dcterms:W3CDTF">2019-05-21T13:53:00Z</dcterms:modified>
</cp:coreProperties>
</file>